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A3F57" w:rsidRDefault="00992F58" w:rsidP="00992F58">
      <w:pPr>
        <w:jc w:val="both"/>
        <w:rPr>
          <w:rFonts w:ascii="Arial" w:hAnsi="Arial" w:cs="Arial"/>
          <w:b/>
          <w:sz w:val="24"/>
          <w:szCs w:val="24"/>
        </w:rPr>
      </w:pPr>
      <w:r w:rsidRPr="00286BCF">
        <w:rPr>
          <w:rFonts w:ascii="Arial" w:eastAsiaTheme="minorHAnsi" w:hAnsi="Arial" w:cs="Arial"/>
          <w:noProof/>
          <w:sz w:val="24"/>
          <w:szCs w:val="24"/>
          <w:lang w:val="en-US"/>
        </w:rPr>
        <mc:AlternateContent>
          <mc:Choice Requires="wps">
            <w:drawing>
              <wp:anchor distT="0" distB="0" distL="114300" distR="114300" simplePos="0" relativeHeight="251659264" behindDoc="0" locked="0" layoutInCell="1" allowOverlap="1" wp14:anchorId="278519C3" wp14:editId="383A20DC">
                <wp:simplePos x="0" y="0"/>
                <wp:positionH relativeFrom="margin">
                  <wp:posOffset>1522758</wp:posOffset>
                </wp:positionH>
                <wp:positionV relativeFrom="paragraph">
                  <wp:posOffset>184620</wp:posOffset>
                </wp:positionV>
                <wp:extent cx="1743075" cy="6858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743075" cy="685800"/>
                        </a:xfrm>
                        <a:prstGeom prst="rect">
                          <a:avLst/>
                        </a:prstGeom>
                        <a:noFill/>
                        <a:ln>
                          <a:noFill/>
                        </a:ln>
                        <a:effectLst/>
                      </wps:spPr>
                      <wps:txbx>
                        <w:txbxContent>
                          <w:p w:rsidR="00992F58" w:rsidRDefault="00992F58" w:rsidP="00992F58">
                            <w:pPr>
                              <w:spacing w:after="0" w:line="240" w:lineRule="auto"/>
                              <w:ind w:left="-425"/>
                              <w:jc w:val="center"/>
                              <w:rPr>
                                <w:b/>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25000">
                                        <w14:schemeClr w14:val="accent6">
                                          <w14:lumMod w14:val="60000"/>
                                          <w14:lumOff w14:val="40000"/>
                                        </w14:schemeClr>
                                      </w14:gs>
                                      <w14:gs w14:pos="0">
                                        <w14:schemeClr w14:val="accent6">
                                          <w14:lumMod w14:val="75000"/>
                                        </w14:schemeClr>
                                      </w14:gs>
                                      <w14:gs w14:pos="50000">
                                        <w14:schemeClr w14:val="accent5"/>
                                      </w14:gs>
                                      <w14:gs w14:pos="100000">
                                        <w14:schemeClr w14:val="accent5">
                                          <w14:lumMod w14:val="60000"/>
                                          <w14:lumOff w14:val="40000"/>
                                        </w14:schemeClr>
                                      </w14:gs>
                                    </w14:gsLst>
                                    <w14:lin w14:ang="5400000" w14:scaled="0"/>
                                  </w14:gradFill>
                                </w14:textFill>
                              </w:rPr>
                            </w:pPr>
                            <w:r>
                              <w:rPr>
                                <w:b/>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25000">
                                        <w14:schemeClr w14:val="accent6">
                                          <w14:lumMod w14:val="60000"/>
                                          <w14:lumOff w14:val="40000"/>
                                        </w14:schemeClr>
                                      </w14:gs>
                                      <w14:gs w14:pos="0">
                                        <w14:schemeClr w14:val="accent6">
                                          <w14:lumMod w14:val="75000"/>
                                        </w14:schemeClr>
                                      </w14:gs>
                                      <w14:gs w14:pos="50000">
                                        <w14:schemeClr w14:val="accent5"/>
                                      </w14:gs>
                                      <w14:gs w14:pos="100000">
                                        <w14:schemeClr w14:val="accent5">
                                          <w14:lumMod w14:val="60000"/>
                                          <w14:lumOff w14:val="40000"/>
                                        </w14:schemeClr>
                                      </w14:gs>
                                    </w14:gsLst>
                                    <w14:lin w14:ang="5400000" w14:scaled="0"/>
                                  </w14:gradFill>
                                </w14:textFill>
                              </w:rPr>
                              <w:t>SIPLAM</w:t>
                            </w:r>
                          </w:p>
                          <w:p w:rsidR="00992F58" w:rsidRDefault="00992F58" w:rsidP="00992F58">
                            <w:pPr>
                              <w:spacing w:after="0" w:line="240" w:lineRule="auto"/>
                              <w:ind w:left="-425"/>
                              <w:jc w:val="center"/>
                              <w:rPr>
                                <w:b/>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59300">
                                        <w14:schemeClr w14:val="accent6">
                                          <w14:lumMod w14:val="40000"/>
                                          <w14:lumOff w14:val="60000"/>
                                        </w14:schemeClr>
                                      </w14:gs>
                                      <w14:gs w14:pos="25000">
                                        <w14:schemeClr w14:val="accent6">
                                          <w14:lumMod w14:val="60000"/>
                                          <w14:lumOff w14:val="40000"/>
                                        </w14:schemeClr>
                                      </w14:gs>
                                      <w14:gs w14:pos="0">
                                        <w14:schemeClr w14:val="accent6">
                                          <w14:lumMod w14:val="75000"/>
                                        </w14:schemeClr>
                                      </w14:gs>
                                      <w14:gs w14:pos="51000">
                                        <w14:schemeClr w14:val="accent6">
                                          <w14:lumMod w14:val="50000"/>
                                        </w14:schemeClr>
                                      </w14:gs>
                                      <w14:gs w14:pos="100000">
                                        <w14:schemeClr w14:val="accent6">
                                          <w14:lumMod w14:val="40000"/>
                                          <w14:lumOff w14:val="60000"/>
                                        </w14:schemeClr>
                                      </w14:gs>
                                    </w14:gsLst>
                                    <w14:lin w14:ang="5400000" w14:scaled="0"/>
                                  </w14:gradFill>
                                </w14:textFill>
                              </w:rPr>
                            </w:pPr>
                            <w:r>
                              <w:rPr>
                                <w:b/>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25000">
                                        <w14:schemeClr w14:val="accent6">
                                          <w14:lumMod w14:val="60000"/>
                                          <w14:lumOff w14:val="40000"/>
                                        </w14:schemeClr>
                                      </w14:gs>
                                      <w14:gs w14:pos="0">
                                        <w14:schemeClr w14:val="accent6">
                                          <w14:lumMod w14:val="75000"/>
                                        </w14:schemeClr>
                                      </w14:gs>
                                      <w14:gs w14:pos="50000">
                                        <w14:schemeClr w14:val="accent5"/>
                                      </w14:gs>
                                      <w14:gs w14:pos="100000">
                                        <w14:schemeClr w14:val="accent5">
                                          <w14:lumMod w14:val="60000"/>
                                          <w14:lumOff w14:val="40000"/>
                                        </w14:schemeClr>
                                      </w14:gs>
                                    </w14:gsLst>
                                    <w14:lin w14:ang="5400000" w14:scaled="0"/>
                                  </w14:gradFill>
                                </w14:textFill>
                              </w:rPr>
                              <w:t>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78519C3" id="_x0000_t202" coordsize="21600,21600" o:spt="202" path="m,l,21600r21600,l21600,xe">
                <v:stroke joinstyle="miter"/>
                <v:path gradientshapeok="t" o:connecttype="rect"/>
              </v:shapetype>
              <v:shape id="Cuadro de texto 1" o:spid="_x0000_s1026" type="#_x0000_t202" style="position:absolute;left:0;text-align:left;margin-left:119.9pt;margin-top:14.55pt;width:137.25pt;height: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" filled="f" stroked="f">
                <v:textbox>
                  <w:txbxContent>
                    <w:p w:rsidR="00992F58" w:rsidRDefault="00992F58" w:rsidP="00992F58">
                      <w:pPr>
                        <w:spacing w:after="0" w:line="240" w:lineRule="auto"/>
                        <w:ind w:left="-425"/>
                        <w:jc w:val="center"/>
                        <w:rPr>
                          <w:b/>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25000">
                                  <w14:schemeClr w14:val="accent6">
                                    <w14:lumMod w14:val="60000"/>
                                    <w14:lumOff w14:val="40000"/>
                                  </w14:schemeClr>
                                </w14:gs>
                                <w14:gs w14:pos="0">
                                  <w14:schemeClr w14:val="accent6">
                                    <w14:lumMod w14:val="75000"/>
                                  </w14:schemeClr>
                                </w14:gs>
                                <w14:gs w14:pos="50000">
                                  <w14:schemeClr w14:val="accent5"/>
                                </w14:gs>
                                <w14:gs w14:pos="100000">
                                  <w14:schemeClr w14:val="accent5">
                                    <w14:lumMod w14:val="60000"/>
                                    <w14:lumOff w14:val="40000"/>
                                  </w14:schemeClr>
                                </w14:gs>
                              </w14:gsLst>
                              <w14:lin w14:ang="5400000" w14:scaled="0"/>
                            </w14:gradFill>
                          </w14:textFill>
                        </w:rPr>
                      </w:pPr>
                      <w:r>
                        <w:rPr>
                          <w:b/>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25000">
                                  <w14:schemeClr w14:val="accent6">
                                    <w14:lumMod w14:val="60000"/>
                                    <w14:lumOff w14:val="40000"/>
                                  </w14:schemeClr>
                                </w14:gs>
                                <w14:gs w14:pos="0">
                                  <w14:schemeClr w14:val="accent6">
                                    <w14:lumMod w14:val="75000"/>
                                  </w14:schemeClr>
                                </w14:gs>
                                <w14:gs w14:pos="50000">
                                  <w14:schemeClr w14:val="accent5"/>
                                </w14:gs>
                                <w14:gs w14:pos="100000">
                                  <w14:schemeClr w14:val="accent5">
                                    <w14:lumMod w14:val="60000"/>
                                    <w14:lumOff w14:val="40000"/>
                                  </w14:schemeClr>
                                </w14:gs>
                              </w14:gsLst>
                              <w14:lin w14:ang="5400000" w14:scaled="0"/>
                            </w14:gradFill>
                          </w14:textFill>
                        </w:rPr>
                        <w:t>SIPLAM</w:t>
                      </w:r>
                    </w:p>
                    <w:p w:rsidR="00992F58" w:rsidRDefault="00992F58" w:rsidP="00992F58">
                      <w:pPr>
                        <w:spacing w:after="0" w:line="240" w:lineRule="auto"/>
                        <w:ind w:left="-425"/>
                        <w:jc w:val="center"/>
                        <w:rPr>
                          <w:b/>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59300">
                                  <w14:schemeClr w14:val="accent6">
                                    <w14:lumMod w14:val="40000"/>
                                    <w14:lumOff w14:val="60000"/>
                                  </w14:schemeClr>
                                </w14:gs>
                                <w14:gs w14:pos="25000">
                                  <w14:schemeClr w14:val="accent6">
                                    <w14:lumMod w14:val="60000"/>
                                    <w14:lumOff w14:val="40000"/>
                                  </w14:schemeClr>
                                </w14:gs>
                                <w14:gs w14:pos="0">
                                  <w14:schemeClr w14:val="accent6">
                                    <w14:lumMod w14:val="75000"/>
                                  </w14:schemeClr>
                                </w14:gs>
                                <w14:gs w14:pos="51000">
                                  <w14:schemeClr w14:val="accent6">
                                    <w14:lumMod w14:val="50000"/>
                                  </w14:schemeClr>
                                </w14:gs>
                                <w14:gs w14:pos="100000">
                                  <w14:schemeClr w14:val="accent6">
                                    <w14:lumMod w14:val="40000"/>
                                    <w14:lumOff w14:val="60000"/>
                                  </w14:schemeClr>
                                </w14:gs>
                              </w14:gsLst>
                              <w14:lin w14:ang="5400000" w14:scaled="0"/>
                            </w14:gradFill>
                          </w14:textFill>
                        </w:rPr>
                      </w:pPr>
                      <w:r>
                        <w:rPr>
                          <w:b/>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25000">
                                  <w14:schemeClr w14:val="accent6">
                                    <w14:lumMod w14:val="60000"/>
                                    <w14:lumOff w14:val="40000"/>
                                  </w14:schemeClr>
                                </w14:gs>
                                <w14:gs w14:pos="0">
                                  <w14:schemeClr w14:val="accent6">
                                    <w14:lumMod w14:val="75000"/>
                                  </w14:schemeClr>
                                </w14:gs>
                                <w14:gs w14:pos="50000">
                                  <w14:schemeClr w14:val="accent5"/>
                                </w14:gs>
                                <w14:gs w14:pos="100000">
                                  <w14:schemeClr w14:val="accent5">
                                    <w14:lumMod w14:val="60000"/>
                                    <w14:lumOff w14:val="40000"/>
                                  </w14:schemeClr>
                                </w14:gs>
                              </w14:gsLst>
                              <w14:lin w14:ang="5400000" w14:scaled="0"/>
                            </w14:gradFill>
                          </w14:textFill>
                        </w:rPr>
                        <w:t>2021</w:t>
                      </w:r>
                    </w:p>
                  </w:txbxContent>
                </v:textbox>
                <w10:wrap anchorx="margin"/>
              </v:shape>
            </w:pict>
          </mc:Fallback>
        </mc:AlternateContent>
      </w:r>
      <w:r w:rsidRPr="00286BCF">
        <w:rPr>
          <w:rFonts w:ascii="Arial" w:hAnsi="Arial" w:cs="Arial"/>
          <w:b/>
          <w:noProof/>
          <w:sz w:val="24"/>
          <w:szCs w:val="24"/>
          <w:lang w:val="en-US"/>
        </w:rPr>
        <w:drawing>
          <wp:inline distT="0" distB="0" distL="0" distR="0" wp14:anchorId="290B7BA7" wp14:editId="38938671">
            <wp:extent cx="1190625" cy="1076325"/>
            <wp:effectExtent l="0" t="0" r="9525" b="9525"/>
            <wp:docPr id="4" name="Imagen 3"/>
            <wp:cNvGraphicFramePr/>
            <a:graphic xmlns:a="http://schemas.openxmlformats.org/drawingml/2006/main">
              <a:graphicData uri="http://schemas.openxmlformats.org/drawingml/2006/picture">
                <pic:pic xmlns:pic="http://schemas.openxmlformats.org/drawingml/2006/picture">
                  <pic:nvPicPr>
                    <pic:cNvPr id="4" name="Imagen 3"/>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941" cy="1076611"/>
                    </a:xfrm>
                    <a:prstGeom prst="rect">
                      <a:avLst/>
                    </a:prstGeom>
                    <a:noFill/>
                  </pic:spPr>
                </pic:pic>
              </a:graphicData>
            </a:graphic>
          </wp:inline>
        </w:drawing>
      </w:r>
      <w:r w:rsidRPr="00286BCF">
        <w:rPr>
          <w:rFonts w:ascii="Arial" w:hAnsi="Arial" w:cs="Arial"/>
          <w:b/>
          <w:sz w:val="24"/>
          <w:szCs w:val="24"/>
        </w:rPr>
        <w:t xml:space="preserve">         </w:t>
      </w:r>
      <w:r w:rsidR="00BA3F57">
        <w:rPr>
          <w:rFonts w:ascii="Arial" w:hAnsi="Arial" w:cs="Arial"/>
          <w:b/>
          <w:sz w:val="24"/>
          <w:szCs w:val="24"/>
        </w:rPr>
        <w:t xml:space="preserve">      </w:t>
      </w:r>
    </w:p>
    <w:p w:rsidR="00992F58" w:rsidRPr="00286BCF" w:rsidRDefault="00BA3F57" w:rsidP="00BA3F57">
      <w:pPr>
        <w:jc w:val="center"/>
        <w:rPr>
          <w:rFonts w:ascii="Arial" w:hAnsi="Arial" w:cs="Arial"/>
          <w:b/>
          <w:sz w:val="24"/>
          <w:szCs w:val="24"/>
        </w:rPr>
      </w:pPr>
      <w:r w:rsidRPr="00BA3F57">
        <w:rPr>
          <w:rFonts w:ascii="Arial" w:hAnsi="Arial" w:cs="Arial"/>
          <w:b/>
          <w:sz w:val="24"/>
          <w:szCs w:val="24"/>
          <w:u w:val="single"/>
        </w:rPr>
        <w:t>Primera Convocatoria</w:t>
      </w:r>
    </w:p>
    <w:p w:rsidR="00992F58" w:rsidRPr="00286BCF" w:rsidRDefault="00992F58" w:rsidP="00992F58">
      <w:pPr>
        <w:jc w:val="both"/>
        <w:rPr>
          <w:rFonts w:ascii="Arial" w:hAnsi="Arial" w:cs="Arial"/>
          <w:b/>
          <w:sz w:val="24"/>
          <w:szCs w:val="24"/>
        </w:rPr>
      </w:pPr>
      <w:r w:rsidRPr="00286BCF">
        <w:rPr>
          <w:rFonts w:ascii="Arial" w:hAnsi="Arial" w:cs="Arial"/>
          <w:b/>
          <w:sz w:val="24"/>
          <w:szCs w:val="24"/>
        </w:rPr>
        <w:t xml:space="preserve">I Simposio de Investigaciones sobre Plantas Medicinales Dr. Francisco Morón In Memoriam </w:t>
      </w:r>
    </w:p>
    <w:p w:rsidR="00992F58" w:rsidRPr="00286BCF" w:rsidRDefault="00992F58" w:rsidP="00992F58">
      <w:pPr>
        <w:spacing w:after="0"/>
        <w:jc w:val="both"/>
        <w:rPr>
          <w:rFonts w:ascii="Arial" w:hAnsi="Arial" w:cs="Arial"/>
          <w:sz w:val="24"/>
          <w:szCs w:val="24"/>
        </w:rPr>
      </w:pPr>
      <w:r w:rsidRPr="00286BCF">
        <w:rPr>
          <w:rFonts w:ascii="Arial" w:hAnsi="Arial" w:cs="Arial"/>
          <w:sz w:val="24"/>
          <w:szCs w:val="24"/>
        </w:rPr>
        <w:t xml:space="preserve">Existen evidencias de la utilización de las plantas con fines terapéuticos desde tiempos remotos en casi todas las culturas conocidas. La tradición y la sabiduría popular promueven su empleo, debido a su bajo costo y fácil acceso, características que lo hacen atractivo para la población. En la actualidad la medicina herbolaria retoma espacios importantes dentro de la sociedad, sobre todo en los países con mayores índices de ingresos. Mientras que en las comunidades más pobres en ocasiones constituye la única alternativa terapéutica.   A pesar de todas las bondades que ofrecen las plantas medicinales no están exentas de provocar daño al organismo cuando no son empleadas de forma correcta. </w:t>
      </w:r>
    </w:p>
    <w:p w:rsidR="00711779" w:rsidRDefault="00992F58" w:rsidP="00992F58">
      <w:pPr>
        <w:jc w:val="both"/>
        <w:rPr>
          <w:rFonts w:ascii="Arial" w:hAnsi="Arial" w:cs="Arial"/>
          <w:sz w:val="24"/>
          <w:szCs w:val="24"/>
        </w:rPr>
      </w:pPr>
      <w:r>
        <w:rPr>
          <w:rFonts w:ascii="Arial" w:hAnsi="Arial" w:cs="Arial"/>
          <w:sz w:val="24"/>
          <w:szCs w:val="24"/>
        </w:rPr>
        <w:t xml:space="preserve">Las investigaciones farmacológicas con plantas medicinales </w:t>
      </w:r>
      <w:r w:rsidR="00601090">
        <w:rPr>
          <w:rFonts w:ascii="Arial" w:hAnsi="Arial" w:cs="Arial"/>
          <w:sz w:val="24"/>
          <w:szCs w:val="24"/>
        </w:rPr>
        <w:t>son cada vez</w:t>
      </w:r>
      <w:r w:rsidR="00406EC3">
        <w:rPr>
          <w:rFonts w:ascii="Arial" w:hAnsi="Arial" w:cs="Arial"/>
          <w:sz w:val="24"/>
          <w:szCs w:val="24"/>
        </w:rPr>
        <w:t xml:space="preserve"> más frecuentes e importantes ya que incrementan el valor clínico, farmacéutico y económico de los productos herbarios</w:t>
      </w:r>
      <w:r w:rsidR="00601090">
        <w:rPr>
          <w:rFonts w:ascii="Arial" w:hAnsi="Arial" w:cs="Arial"/>
          <w:sz w:val="24"/>
          <w:szCs w:val="24"/>
        </w:rPr>
        <w:t xml:space="preserve"> como opción </w:t>
      </w:r>
      <w:r w:rsidR="00ED1080">
        <w:rPr>
          <w:rFonts w:ascii="Arial" w:hAnsi="Arial" w:cs="Arial"/>
          <w:sz w:val="24"/>
          <w:szCs w:val="24"/>
        </w:rPr>
        <w:t xml:space="preserve">válida para el tratamiento de diversas enfermedades. </w:t>
      </w:r>
      <w:r w:rsidR="00406EC3">
        <w:rPr>
          <w:rFonts w:ascii="Arial" w:hAnsi="Arial" w:cs="Arial"/>
          <w:sz w:val="24"/>
          <w:szCs w:val="24"/>
        </w:rPr>
        <w:t xml:space="preserve">Los principios activos derivados de plantas no solo tienen </w:t>
      </w:r>
      <w:r w:rsidR="00711779">
        <w:rPr>
          <w:rFonts w:ascii="Arial" w:hAnsi="Arial" w:cs="Arial"/>
          <w:sz w:val="24"/>
          <w:szCs w:val="24"/>
        </w:rPr>
        <w:t>importancia</w:t>
      </w:r>
      <w:r w:rsidR="00406EC3">
        <w:rPr>
          <w:rFonts w:ascii="Arial" w:hAnsi="Arial" w:cs="Arial"/>
          <w:sz w:val="24"/>
          <w:szCs w:val="24"/>
        </w:rPr>
        <w:t xml:space="preserve"> como agentes terapéuticos directos sino que también pueden utilizarse como modelos para otros compuestos o como material para la síntesis de alguno nuevo.</w:t>
      </w:r>
      <w:r w:rsidR="00601090">
        <w:rPr>
          <w:rFonts w:ascii="Arial" w:hAnsi="Arial" w:cs="Arial"/>
          <w:sz w:val="24"/>
          <w:szCs w:val="24"/>
        </w:rPr>
        <w:t xml:space="preserve"> </w:t>
      </w:r>
    </w:p>
    <w:p w:rsidR="00992F58" w:rsidRPr="00286BCF" w:rsidRDefault="00992F58" w:rsidP="00992F58">
      <w:pPr>
        <w:jc w:val="both"/>
        <w:rPr>
          <w:rFonts w:ascii="Arial" w:hAnsi="Arial" w:cs="Arial"/>
          <w:sz w:val="24"/>
          <w:szCs w:val="24"/>
        </w:rPr>
      </w:pPr>
      <w:r w:rsidRPr="00286BCF">
        <w:rPr>
          <w:rFonts w:ascii="Arial" w:hAnsi="Arial" w:cs="Arial"/>
          <w:sz w:val="24"/>
          <w:szCs w:val="24"/>
        </w:rPr>
        <w:t>Por ello el Laboratorio Central de Farmacología le invita a participar en el I Simposio de Investigaciones sobre Plantas Medicinales Dr. Francisco Morón In Memoriam (SIPLAM 2021). Se celebrará de forma virtual en el mes de abril de 2021 y tiene como objetivos:</w:t>
      </w:r>
    </w:p>
    <w:p w:rsidR="00992F58" w:rsidRPr="00286BCF" w:rsidRDefault="00992F58" w:rsidP="00992F58">
      <w:pPr>
        <w:pStyle w:val="Prrafodelista"/>
        <w:numPr>
          <w:ilvl w:val="0"/>
          <w:numId w:val="5"/>
        </w:numPr>
        <w:spacing w:after="0"/>
        <w:jc w:val="both"/>
        <w:rPr>
          <w:rFonts w:ascii="Arial" w:hAnsi="Arial" w:cs="Arial"/>
          <w:sz w:val="24"/>
          <w:szCs w:val="24"/>
        </w:rPr>
      </w:pPr>
      <w:r w:rsidRPr="00286BCF">
        <w:rPr>
          <w:rFonts w:ascii="Arial" w:hAnsi="Arial" w:cs="Arial"/>
          <w:sz w:val="24"/>
          <w:szCs w:val="24"/>
        </w:rPr>
        <w:t xml:space="preserve">Crear un espacio de debate y actualización que aporte elementos científicos para validar los conocimientos adquiridos mediante investigaciones sobre plantas medicinales. </w:t>
      </w:r>
    </w:p>
    <w:p w:rsidR="00992F58" w:rsidRPr="00286BCF" w:rsidRDefault="00992F58" w:rsidP="00992F58">
      <w:pPr>
        <w:pStyle w:val="Prrafodelista"/>
        <w:numPr>
          <w:ilvl w:val="0"/>
          <w:numId w:val="5"/>
        </w:numPr>
        <w:spacing w:after="0"/>
        <w:jc w:val="both"/>
        <w:rPr>
          <w:rFonts w:ascii="Arial" w:hAnsi="Arial" w:cs="Arial"/>
          <w:sz w:val="24"/>
          <w:szCs w:val="24"/>
        </w:rPr>
      </w:pPr>
      <w:r w:rsidRPr="00286BCF">
        <w:rPr>
          <w:rFonts w:ascii="Arial" w:hAnsi="Arial" w:cs="Arial"/>
          <w:sz w:val="24"/>
          <w:szCs w:val="24"/>
        </w:rPr>
        <w:t xml:space="preserve">Favorecer el intercambio de información entre los profesionales dedicados a esta rama. </w:t>
      </w:r>
    </w:p>
    <w:p w:rsidR="00992F58" w:rsidRPr="00286BCF" w:rsidRDefault="00992F58" w:rsidP="00992F58">
      <w:pPr>
        <w:pStyle w:val="Prrafodelista"/>
        <w:numPr>
          <w:ilvl w:val="0"/>
          <w:numId w:val="5"/>
        </w:numPr>
        <w:spacing w:after="0"/>
        <w:jc w:val="both"/>
        <w:rPr>
          <w:rFonts w:ascii="Arial" w:hAnsi="Arial" w:cs="Arial"/>
          <w:sz w:val="24"/>
          <w:szCs w:val="24"/>
        </w:rPr>
      </w:pPr>
      <w:r w:rsidRPr="00286BCF">
        <w:rPr>
          <w:rFonts w:ascii="Arial" w:hAnsi="Arial" w:cs="Arial"/>
          <w:sz w:val="24"/>
          <w:szCs w:val="24"/>
        </w:rPr>
        <w:t>Promover el uso racional y seguro de la fitoterapia.</w:t>
      </w:r>
    </w:p>
    <w:p w:rsidR="00992F58" w:rsidRDefault="00992F58" w:rsidP="00992F58">
      <w:pPr>
        <w:pStyle w:val="Prrafodelista"/>
        <w:numPr>
          <w:ilvl w:val="0"/>
          <w:numId w:val="5"/>
        </w:numPr>
        <w:spacing w:after="0"/>
        <w:jc w:val="both"/>
        <w:rPr>
          <w:rFonts w:ascii="Arial" w:hAnsi="Arial" w:cs="Arial"/>
          <w:sz w:val="24"/>
          <w:szCs w:val="24"/>
        </w:rPr>
      </w:pPr>
      <w:r w:rsidRPr="00286BCF">
        <w:rPr>
          <w:rFonts w:ascii="Arial" w:hAnsi="Arial" w:cs="Arial"/>
          <w:sz w:val="24"/>
          <w:szCs w:val="24"/>
        </w:rPr>
        <w:t xml:space="preserve">Divulgar los resultados de investigaciones que aporten información sobre las potencialidades de las plantas medicinales en el tratamiento y </w:t>
      </w:r>
      <w:r w:rsidR="00AF1132">
        <w:rPr>
          <w:rFonts w:ascii="Arial" w:hAnsi="Arial" w:cs="Arial"/>
          <w:sz w:val="24"/>
          <w:szCs w:val="24"/>
        </w:rPr>
        <w:lastRenderedPageBreak/>
        <w:t xml:space="preserve">prevención de la COVID-19 </w:t>
      </w:r>
      <w:r w:rsidR="001575B7" w:rsidRPr="00D50C22">
        <w:rPr>
          <w:rFonts w:ascii="Arial" w:hAnsi="Arial" w:cs="Arial"/>
          <w:color w:val="000000" w:themeColor="text1"/>
          <w:sz w:val="24"/>
          <w:szCs w:val="24"/>
        </w:rPr>
        <w:t xml:space="preserve">mediante sus acciones </w:t>
      </w:r>
      <w:proofErr w:type="spellStart"/>
      <w:r w:rsidR="001575B7" w:rsidRPr="00D50C22">
        <w:rPr>
          <w:rFonts w:ascii="Arial" w:hAnsi="Arial" w:cs="Arial"/>
          <w:color w:val="000000" w:themeColor="text1"/>
          <w:sz w:val="24"/>
          <w:szCs w:val="24"/>
        </w:rPr>
        <w:t>inmunomoduladoras</w:t>
      </w:r>
      <w:proofErr w:type="spellEnd"/>
      <w:r w:rsidR="001575B7" w:rsidRPr="00D50C22">
        <w:rPr>
          <w:rFonts w:ascii="Arial" w:hAnsi="Arial" w:cs="Arial"/>
          <w:color w:val="000000" w:themeColor="text1"/>
          <w:sz w:val="24"/>
          <w:szCs w:val="24"/>
        </w:rPr>
        <w:t xml:space="preserve">, antiinflamatorias y sobre los sistemas respiratorio y cardiovascular </w:t>
      </w:r>
      <w:r w:rsidR="00711779">
        <w:rPr>
          <w:rFonts w:ascii="Arial" w:hAnsi="Arial" w:cs="Arial"/>
          <w:sz w:val="24"/>
          <w:szCs w:val="24"/>
        </w:rPr>
        <w:t>(objetivo que se encuentra en correspondencia con la situación epidemiológica a nivel mundial)</w:t>
      </w:r>
    </w:p>
    <w:p w:rsidR="00711779" w:rsidRDefault="00711779" w:rsidP="00ED1080">
      <w:pPr>
        <w:ind w:left="360"/>
        <w:jc w:val="both"/>
        <w:rPr>
          <w:rFonts w:ascii="Arial" w:hAnsi="Arial" w:cs="Arial"/>
          <w:sz w:val="24"/>
          <w:szCs w:val="24"/>
        </w:rPr>
      </w:pPr>
    </w:p>
    <w:p w:rsidR="00992F58" w:rsidRPr="00286BCF" w:rsidRDefault="00992F58" w:rsidP="00992F58">
      <w:pPr>
        <w:jc w:val="both"/>
        <w:rPr>
          <w:rFonts w:ascii="Arial" w:hAnsi="Arial" w:cs="Arial"/>
          <w:sz w:val="24"/>
          <w:szCs w:val="24"/>
        </w:rPr>
      </w:pPr>
      <w:r w:rsidRPr="00286BCF">
        <w:rPr>
          <w:rFonts w:ascii="Arial" w:hAnsi="Arial" w:cs="Arial"/>
          <w:sz w:val="24"/>
          <w:szCs w:val="24"/>
        </w:rPr>
        <w:t xml:space="preserve">Las actividades relacionadas con el evento coincidirán con las festividades por el 25 aniversario de la fundación de la Revista Cubana de Plantas Medicinales y el mismo estará dedicado a la memoria del </w:t>
      </w:r>
      <w:proofErr w:type="spellStart"/>
      <w:r w:rsidRPr="00286BCF">
        <w:rPr>
          <w:rFonts w:ascii="Arial" w:hAnsi="Arial" w:cs="Arial"/>
          <w:sz w:val="24"/>
          <w:szCs w:val="24"/>
        </w:rPr>
        <w:t>DrC</w:t>
      </w:r>
      <w:proofErr w:type="spellEnd"/>
      <w:r w:rsidRPr="00286BCF">
        <w:rPr>
          <w:rFonts w:ascii="Arial" w:hAnsi="Arial" w:cs="Arial"/>
          <w:sz w:val="24"/>
          <w:szCs w:val="24"/>
        </w:rPr>
        <w:t>. Francisco Morón Rodríguez.</w:t>
      </w:r>
    </w:p>
    <w:p w:rsidR="00992F58" w:rsidRPr="00286BCF" w:rsidRDefault="00992F58" w:rsidP="00992F58">
      <w:pPr>
        <w:spacing w:after="0"/>
        <w:jc w:val="both"/>
        <w:rPr>
          <w:rFonts w:ascii="Arial" w:hAnsi="Arial" w:cs="Arial"/>
          <w:sz w:val="24"/>
          <w:szCs w:val="24"/>
        </w:rPr>
      </w:pPr>
    </w:p>
    <w:p w:rsidR="00992F58" w:rsidRPr="00286BCF" w:rsidRDefault="00992F58" w:rsidP="00992F58">
      <w:pPr>
        <w:jc w:val="both"/>
        <w:rPr>
          <w:rFonts w:ascii="Arial" w:hAnsi="Arial" w:cs="Arial"/>
          <w:sz w:val="24"/>
          <w:szCs w:val="24"/>
        </w:rPr>
      </w:pPr>
      <w:r w:rsidRPr="00286BCF">
        <w:rPr>
          <w:rFonts w:ascii="Arial" w:hAnsi="Arial" w:cs="Arial"/>
          <w:b/>
          <w:sz w:val="24"/>
          <w:szCs w:val="24"/>
        </w:rPr>
        <w:t>Organizado por:</w:t>
      </w:r>
      <w:r w:rsidRPr="00286BCF">
        <w:rPr>
          <w:rFonts w:ascii="Arial" w:hAnsi="Arial" w:cs="Arial"/>
          <w:sz w:val="24"/>
          <w:szCs w:val="24"/>
        </w:rPr>
        <w:t xml:space="preserve"> Laboratorio Central de Farmacología</w:t>
      </w:r>
    </w:p>
    <w:p w:rsidR="00992F58" w:rsidRPr="00286BCF" w:rsidRDefault="00992F58" w:rsidP="00992F58">
      <w:pPr>
        <w:jc w:val="both"/>
        <w:rPr>
          <w:rFonts w:ascii="Arial" w:hAnsi="Arial" w:cs="Arial"/>
          <w:sz w:val="24"/>
          <w:szCs w:val="24"/>
        </w:rPr>
      </w:pPr>
      <w:r w:rsidRPr="00286BCF">
        <w:rPr>
          <w:rFonts w:ascii="Arial" w:hAnsi="Arial" w:cs="Arial"/>
          <w:b/>
          <w:sz w:val="24"/>
          <w:szCs w:val="24"/>
        </w:rPr>
        <w:t xml:space="preserve">Co-auspiciado por: </w:t>
      </w:r>
    </w:p>
    <w:p w:rsidR="00992F58" w:rsidRPr="00286BCF" w:rsidRDefault="00992F58" w:rsidP="00992F58">
      <w:pPr>
        <w:jc w:val="both"/>
        <w:rPr>
          <w:rFonts w:ascii="Arial" w:hAnsi="Arial" w:cs="Arial"/>
          <w:sz w:val="24"/>
          <w:szCs w:val="24"/>
        </w:rPr>
      </w:pPr>
      <w:r w:rsidRPr="00286BCF">
        <w:rPr>
          <w:rFonts w:ascii="Arial" w:hAnsi="Arial" w:cs="Arial"/>
          <w:sz w:val="24"/>
          <w:szCs w:val="24"/>
        </w:rPr>
        <w:t>FCM Salvador Allende</w:t>
      </w:r>
    </w:p>
    <w:p w:rsidR="00992F58" w:rsidRPr="00286BCF" w:rsidRDefault="00992F58" w:rsidP="00992F58">
      <w:pPr>
        <w:jc w:val="both"/>
        <w:rPr>
          <w:rFonts w:ascii="Arial" w:hAnsi="Arial" w:cs="Arial"/>
          <w:sz w:val="24"/>
          <w:szCs w:val="24"/>
        </w:rPr>
      </w:pPr>
      <w:r w:rsidRPr="00286BCF">
        <w:rPr>
          <w:rFonts w:ascii="Arial" w:hAnsi="Arial" w:cs="Arial"/>
          <w:sz w:val="24"/>
          <w:szCs w:val="24"/>
        </w:rPr>
        <w:t>UCMH</w:t>
      </w:r>
    </w:p>
    <w:p w:rsidR="00992F58" w:rsidRPr="00286BCF" w:rsidRDefault="00992F58" w:rsidP="00992F58">
      <w:pPr>
        <w:jc w:val="both"/>
        <w:rPr>
          <w:rFonts w:ascii="Arial" w:hAnsi="Arial" w:cs="Arial"/>
          <w:sz w:val="24"/>
          <w:szCs w:val="24"/>
        </w:rPr>
      </w:pPr>
      <w:r w:rsidRPr="00286BCF">
        <w:rPr>
          <w:rFonts w:ascii="Arial" w:hAnsi="Arial" w:cs="Arial"/>
          <w:sz w:val="24"/>
          <w:szCs w:val="24"/>
        </w:rPr>
        <w:t xml:space="preserve">Sociedad Cubana de Medicina Bioenergética y </w:t>
      </w:r>
      <w:proofErr w:type="gramStart"/>
      <w:r w:rsidRPr="00286BCF">
        <w:rPr>
          <w:rFonts w:ascii="Arial" w:hAnsi="Arial" w:cs="Arial"/>
          <w:sz w:val="24"/>
          <w:szCs w:val="24"/>
        </w:rPr>
        <w:t>Naturalista</w:t>
      </w:r>
      <w:proofErr w:type="gramEnd"/>
    </w:p>
    <w:p w:rsidR="00992F58" w:rsidRPr="00286BCF" w:rsidRDefault="00992F58" w:rsidP="00992F58">
      <w:pPr>
        <w:jc w:val="both"/>
        <w:rPr>
          <w:rFonts w:ascii="Arial" w:hAnsi="Arial" w:cs="Arial"/>
          <w:sz w:val="24"/>
          <w:szCs w:val="24"/>
        </w:rPr>
      </w:pPr>
      <w:r w:rsidRPr="00286BCF">
        <w:rPr>
          <w:rFonts w:ascii="Arial" w:hAnsi="Arial" w:cs="Arial"/>
          <w:sz w:val="24"/>
          <w:szCs w:val="24"/>
        </w:rPr>
        <w:t xml:space="preserve">Sociedad Cubana de Farmacología </w:t>
      </w:r>
    </w:p>
    <w:p w:rsidR="00992F58" w:rsidRPr="00286BCF" w:rsidRDefault="00992F58" w:rsidP="00992F58">
      <w:pPr>
        <w:jc w:val="both"/>
        <w:rPr>
          <w:rFonts w:ascii="Arial" w:hAnsi="Arial" w:cs="Arial"/>
          <w:sz w:val="24"/>
          <w:szCs w:val="24"/>
        </w:rPr>
      </w:pPr>
      <w:r w:rsidRPr="00286BCF">
        <w:rPr>
          <w:rFonts w:ascii="Arial" w:hAnsi="Arial" w:cs="Arial"/>
          <w:sz w:val="24"/>
          <w:szCs w:val="24"/>
        </w:rPr>
        <w:t>TRAMIL</w:t>
      </w:r>
    </w:p>
    <w:p w:rsidR="00992F58" w:rsidRPr="00286BCF" w:rsidRDefault="00992F58" w:rsidP="00992F58">
      <w:pPr>
        <w:jc w:val="both"/>
        <w:rPr>
          <w:rFonts w:ascii="Arial" w:hAnsi="Arial" w:cs="Arial"/>
          <w:b/>
          <w:sz w:val="24"/>
          <w:szCs w:val="24"/>
        </w:rPr>
      </w:pPr>
      <w:r w:rsidRPr="00286BCF">
        <w:rPr>
          <w:rFonts w:ascii="Arial" w:hAnsi="Arial" w:cs="Arial"/>
          <w:b/>
          <w:sz w:val="24"/>
          <w:szCs w:val="24"/>
        </w:rPr>
        <w:t xml:space="preserve">Colaboradores: </w:t>
      </w:r>
    </w:p>
    <w:p w:rsidR="00992F58" w:rsidRPr="00286BCF" w:rsidRDefault="00992F58" w:rsidP="00992F58">
      <w:pPr>
        <w:jc w:val="both"/>
        <w:rPr>
          <w:rFonts w:ascii="Arial" w:hAnsi="Arial" w:cs="Arial"/>
          <w:sz w:val="24"/>
          <w:szCs w:val="24"/>
        </w:rPr>
      </w:pPr>
      <w:r w:rsidRPr="00286BCF">
        <w:rPr>
          <w:rFonts w:ascii="Arial" w:hAnsi="Arial" w:cs="Arial"/>
          <w:sz w:val="24"/>
          <w:szCs w:val="24"/>
        </w:rPr>
        <w:t>Laboratorio de Ciencias Biomédicas, UCMM</w:t>
      </w:r>
    </w:p>
    <w:p w:rsidR="00992F58" w:rsidRPr="00286BCF" w:rsidRDefault="00992F58" w:rsidP="00992F58">
      <w:pPr>
        <w:jc w:val="both"/>
        <w:rPr>
          <w:rFonts w:ascii="Arial" w:hAnsi="Arial" w:cs="Arial"/>
          <w:sz w:val="24"/>
          <w:szCs w:val="24"/>
        </w:rPr>
      </w:pPr>
      <w:r w:rsidRPr="00286BCF">
        <w:rPr>
          <w:rFonts w:ascii="Arial" w:hAnsi="Arial" w:cs="Arial"/>
          <w:sz w:val="24"/>
          <w:szCs w:val="24"/>
        </w:rPr>
        <w:t>Delegación Provincial CITMA</w:t>
      </w:r>
      <w:r w:rsidR="00ED1080">
        <w:rPr>
          <w:rFonts w:ascii="Arial" w:hAnsi="Arial" w:cs="Arial"/>
          <w:sz w:val="24"/>
          <w:szCs w:val="24"/>
        </w:rPr>
        <w:t xml:space="preserve"> (La Habana)</w:t>
      </w:r>
    </w:p>
    <w:p w:rsidR="00992F58" w:rsidRPr="00286BCF" w:rsidRDefault="00992F58" w:rsidP="00992F58">
      <w:pPr>
        <w:jc w:val="both"/>
        <w:rPr>
          <w:rFonts w:ascii="Arial" w:hAnsi="Arial" w:cs="Arial"/>
          <w:sz w:val="24"/>
          <w:szCs w:val="24"/>
        </w:rPr>
      </w:pPr>
      <w:r w:rsidRPr="00286BCF">
        <w:rPr>
          <w:rFonts w:ascii="Arial" w:hAnsi="Arial" w:cs="Arial"/>
          <w:sz w:val="24"/>
          <w:szCs w:val="24"/>
        </w:rPr>
        <w:t xml:space="preserve">MINSAP (Departamento de Medicina Natural y Tradicional y Departamento de Ciencia Tecnología e Innovación) </w:t>
      </w:r>
    </w:p>
    <w:p w:rsidR="00ED1080" w:rsidRDefault="00ED1080" w:rsidP="00992F58">
      <w:pPr>
        <w:jc w:val="both"/>
        <w:rPr>
          <w:rFonts w:ascii="Arial" w:hAnsi="Arial" w:cs="Arial"/>
          <w:sz w:val="24"/>
          <w:szCs w:val="24"/>
        </w:rPr>
      </w:pPr>
    </w:p>
    <w:p w:rsidR="00992F58" w:rsidRPr="00286BCF" w:rsidRDefault="00992F58" w:rsidP="00992F58">
      <w:pPr>
        <w:jc w:val="both"/>
        <w:rPr>
          <w:rFonts w:ascii="Arial" w:hAnsi="Arial" w:cs="Arial"/>
          <w:b/>
          <w:sz w:val="24"/>
          <w:szCs w:val="24"/>
        </w:rPr>
      </w:pPr>
      <w:r w:rsidRPr="00286BCF">
        <w:rPr>
          <w:rFonts w:ascii="Arial" w:hAnsi="Arial" w:cs="Arial"/>
          <w:b/>
          <w:sz w:val="24"/>
          <w:szCs w:val="24"/>
        </w:rPr>
        <w:t>Director general del evento: MSc. Mayasil Morales Pérez</w:t>
      </w:r>
    </w:p>
    <w:p w:rsidR="00992F58" w:rsidRPr="00286BCF" w:rsidRDefault="00992F58" w:rsidP="00992F58">
      <w:pPr>
        <w:jc w:val="both"/>
        <w:rPr>
          <w:rFonts w:ascii="Arial" w:hAnsi="Arial" w:cs="Arial"/>
          <w:b/>
          <w:sz w:val="24"/>
          <w:szCs w:val="24"/>
        </w:rPr>
      </w:pPr>
      <w:r w:rsidRPr="00286BCF">
        <w:rPr>
          <w:rFonts w:ascii="Arial" w:hAnsi="Arial" w:cs="Arial"/>
          <w:b/>
          <w:sz w:val="24"/>
          <w:szCs w:val="24"/>
        </w:rPr>
        <w:t xml:space="preserve">Comité organizador: </w:t>
      </w:r>
    </w:p>
    <w:p w:rsidR="00992F58" w:rsidRPr="00286BCF" w:rsidRDefault="00992F58" w:rsidP="00992F58">
      <w:pPr>
        <w:jc w:val="both"/>
        <w:rPr>
          <w:rFonts w:ascii="Arial" w:hAnsi="Arial" w:cs="Arial"/>
          <w:sz w:val="24"/>
          <w:szCs w:val="24"/>
        </w:rPr>
      </w:pPr>
      <w:r w:rsidRPr="00286BCF">
        <w:rPr>
          <w:rFonts w:ascii="Arial" w:hAnsi="Arial" w:cs="Arial"/>
          <w:sz w:val="24"/>
          <w:szCs w:val="24"/>
        </w:rPr>
        <w:t xml:space="preserve"> MSc. Mayasil Morales Pérez</w:t>
      </w:r>
    </w:p>
    <w:p w:rsidR="00992F58" w:rsidRPr="00286BCF" w:rsidRDefault="00992F58" w:rsidP="00992F58">
      <w:pPr>
        <w:jc w:val="both"/>
        <w:rPr>
          <w:rFonts w:ascii="Arial" w:hAnsi="Arial" w:cs="Arial"/>
          <w:sz w:val="24"/>
          <w:szCs w:val="24"/>
        </w:rPr>
      </w:pPr>
      <w:r w:rsidRPr="00286BCF">
        <w:rPr>
          <w:rFonts w:ascii="Arial" w:hAnsi="Arial" w:cs="Arial"/>
          <w:sz w:val="24"/>
          <w:szCs w:val="24"/>
        </w:rPr>
        <w:t xml:space="preserve">MSc. </w:t>
      </w:r>
      <w:proofErr w:type="spellStart"/>
      <w:r w:rsidRPr="00286BCF">
        <w:rPr>
          <w:rFonts w:ascii="Arial" w:hAnsi="Arial" w:cs="Arial"/>
          <w:sz w:val="24"/>
          <w:szCs w:val="24"/>
        </w:rPr>
        <w:t>Idalmis</w:t>
      </w:r>
      <w:proofErr w:type="spellEnd"/>
      <w:r w:rsidRPr="00286BCF">
        <w:rPr>
          <w:rFonts w:ascii="Arial" w:hAnsi="Arial" w:cs="Arial"/>
          <w:sz w:val="24"/>
          <w:szCs w:val="24"/>
        </w:rPr>
        <w:t xml:space="preserve"> Céspedes Martínez </w:t>
      </w:r>
    </w:p>
    <w:p w:rsidR="00992F58" w:rsidRPr="00286BCF" w:rsidRDefault="00992F58" w:rsidP="00992F58">
      <w:pPr>
        <w:jc w:val="both"/>
        <w:rPr>
          <w:rFonts w:ascii="Arial" w:hAnsi="Arial" w:cs="Arial"/>
          <w:sz w:val="24"/>
          <w:szCs w:val="24"/>
        </w:rPr>
      </w:pPr>
      <w:r w:rsidRPr="00286BCF">
        <w:rPr>
          <w:rFonts w:ascii="Arial" w:hAnsi="Arial" w:cs="Arial"/>
          <w:sz w:val="24"/>
          <w:szCs w:val="24"/>
        </w:rPr>
        <w:t xml:space="preserve">MSc. María del Carmen Martínez Torres </w:t>
      </w:r>
    </w:p>
    <w:p w:rsidR="00992F58" w:rsidRPr="00286BCF" w:rsidRDefault="00992F58" w:rsidP="00992F58">
      <w:pPr>
        <w:jc w:val="both"/>
        <w:rPr>
          <w:rFonts w:ascii="Arial" w:hAnsi="Arial" w:cs="Arial"/>
          <w:sz w:val="24"/>
          <w:szCs w:val="24"/>
        </w:rPr>
      </w:pPr>
      <w:r w:rsidRPr="00286BCF">
        <w:rPr>
          <w:rFonts w:ascii="Arial" w:hAnsi="Arial" w:cs="Arial"/>
          <w:sz w:val="24"/>
          <w:szCs w:val="24"/>
        </w:rPr>
        <w:t xml:space="preserve">MSc. </w:t>
      </w:r>
      <w:proofErr w:type="spellStart"/>
      <w:r w:rsidRPr="00286BCF">
        <w:rPr>
          <w:rFonts w:ascii="Arial" w:hAnsi="Arial" w:cs="Arial"/>
          <w:sz w:val="24"/>
          <w:szCs w:val="24"/>
        </w:rPr>
        <w:t>Anayda</w:t>
      </w:r>
      <w:proofErr w:type="spellEnd"/>
      <w:r w:rsidRPr="00286BCF">
        <w:rPr>
          <w:rFonts w:ascii="Arial" w:hAnsi="Arial" w:cs="Arial"/>
          <w:sz w:val="24"/>
          <w:szCs w:val="24"/>
        </w:rPr>
        <w:t xml:space="preserve"> Alfonso Hidalgo</w:t>
      </w:r>
    </w:p>
    <w:p w:rsidR="00992F58" w:rsidRPr="00286BCF" w:rsidRDefault="00992F58" w:rsidP="00992F58">
      <w:pPr>
        <w:jc w:val="both"/>
        <w:rPr>
          <w:rFonts w:ascii="Arial" w:hAnsi="Arial" w:cs="Arial"/>
          <w:sz w:val="24"/>
          <w:szCs w:val="24"/>
        </w:rPr>
      </w:pPr>
      <w:r w:rsidRPr="00286BCF">
        <w:rPr>
          <w:rFonts w:ascii="Arial" w:hAnsi="Arial" w:cs="Arial"/>
          <w:sz w:val="24"/>
          <w:szCs w:val="24"/>
        </w:rPr>
        <w:lastRenderedPageBreak/>
        <w:t>DraC. Malena Zelada Rodríguez</w:t>
      </w:r>
    </w:p>
    <w:p w:rsidR="00992F58" w:rsidRPr="00286BCF" w:rsidRDefault="00992F58" w:rsidP="00992F58">
      <w:pPr>
        <w:jc w:val="both"/>
        <w:rPr>
          <w:rFonts w:ascii="Arial" w:hAnsi="Arial" w:cs="Arial"/>
          <w:sz w:val="24"/>
          <w:szCs w:val="24"/>
        </w:rPr>
      </w:pPr>
      <w:r w:rsidRPr="00286BCF">
        <w:rPr>
          <w:rFonts w:ascii="Arial" w:hAnsi="Arial" w:cs="Arial"/>
          <w:sz w:val="24"/>
          <w:szCs w:val="24"/>
        </w:rPr>
        <w:t xml:space="preserve">Estudiantes: </w:t>
      </w:r>
      <w:proofErr w:type="spellStart"/>
      <w:r w:rsidRPr="00286BCF">
        <w:rPr>
          <w:rFonts w:ascii="Arial" w:hAnsi="Arial" w:cs="Arial"/>
          <w:sz w:val="24"/>
          <w:szCs w:val="24"/>
        </w:rPr>
        <w:t>Adrian</w:t>
      </w:r>
      <w:proofErr w:type="spellEnd"/>
      <w:r w:rsidRPr="00286BCF">
        <w:rPr>
          <w:rFonts w:ascii="Arial" w:hAnsi="Arial" w:cs="Arial"/>
          <w:sz w:val="24"/>
          <w:szCs w:val="24"/>
        </w:rPr>
        <w:t xml:space="preserve"> </w:t>
      </w:r>
      <w:proofErr w:type="spellStart"/>
      <w:r w:rsidRPr="00286BCF">
        <w:rPr>
          <w:rFonts w:ascii="Arial" w:hAnsi="Arial" w:cs="Arial"/>
          <w:sz w:val="24"/>
          <w:szCs w:val="24"/>
        </w:rPr>
        <w:t>Saborit</w:t>
      </w:r>
      <w:proofErr w:type="spellEnd"/>
      <w:r w:rsidRPr="00286BCF">
        <w:rPr>
          <w:rFonts w:ascii="Arial" w:hAnsi="Arial" w:cs="Arial"/>
          <w:sz w:val="24"/>
          <w:szCs w:val="24"/>
        </w:rPr>
        <w:t xml:space="preserve"> Rodríguez</w:t>
      </w:r>
    </w:p>
    <w:p w:rsidR="00992F58" w:rsidRPr="00286BCF" w:rsidRDefault="00992F58" w:rsidP="00992F58">
      <w:pPr>
        <w:jc w:val="both"/>
        <w:rPr>
          <w:rFonts w:ascii="Arial" w:hAnsi="Arial" w:cs="Arial"/>
          <w:sz w:val="24"/>
          <w:szCs w:val="24"/>
        </w:rPr>
      </w:pPr>
      <w:r w:rsidRPr="00286BCF">
        <w:rPr>
          <w:rFonts w:ascii="Arial" w:hAnsi="Arial" w:cs="Arial"/>
          <w:sz w:val="24"/>
          <w:szCs w:val="24"/>
        </w:rPr>
        <w:t xml:space="preserve">                     </w:t>
      </w:r>
      <w:proofErr w:type="spellStart"/>
      <w:r w:rsidRPr="00286BCF">
        <w:rPr>
          <w:rFonts w:ascii="Arial" w:hAnsi="Arial" w:cs="Arial"/>
          <w:sz w:val="24"/>
          <w:szCs w:val="24"/>
        </w:rPr>
        <w:t>Dayameylis</w:t>
      </w:r>
      <w:proofErr w:type="spellEnd"/>
      <w:r w:rsidRPr="00286BCF">
        <w:rPr>
          <w:rFonts w:ascii="Arial" w:hAnsi="Arial" w:cs="Arial"/>
          <w:sz w:val="24"/>
          <w:szCs w:val="24"/>
        </w:rPr>
        <w:t xml:space="preserve"> </w:t>
      </w:r>
      <w:proofErr w:type="spellStart"/>
      <w:r w:rsidRPr="00286BCF">
        <w:rPr>
          <w:rFonts w:ascii="Arial" w:hAnsi="Arial" w:cs="Arial"/>
          <w:sz w:val="24"/>
          <w:szCs w:val="24"/>
        </w:rPr>
        <w:t>Macola</w:t>
      </w:r>
      <w:proofErr w:type="spellEnd"/>
      <w:r w:rsidRPr="00286BCF">
        <w:rPr>
          <w:rFonts w:ascii="Arial" w:hAnsi="Arial" w:cs="Arial"/>
          <w:sz w:val="24"/>
          <w:szCs w:val="24"/>
        </w:rPr>
        <w:t xml:space="preserve"> Ross</w:t>
      </w:r>
    </w:p>
    <w:p w:rsidR="00992F58" w:rsidRPr="00286BCF" w:rsidRDefault="00992F58" w:rsidP="00992F58">
      <w:pPr>
        <w:jc w:val="both"/>
        <w:rPr>
          <w:rFonts w:ascii="Arial" w:hAnsi="Arial" w:cs="Arial"/>
          <w:b/>
          <w:sz w:val="24"/>
          <w:szCs w:val="24"/>
        </w:rPr>
      </w:pPr>
      <w:r w:rsidRPr="00286BCF">
        <w:rPr>
          <w:rFonts w:ascii="Arial" w:hAnsi="Arial" w:cs="Arial"/>
          <w:b/>
          <w:sz w:val="24"/>
          <w:szCs w:val="24"/>
        </w:rPr>
        <w:t>Comité científico:</w:t>
      </w:r>
    </w:p>
    <w:p w:rsidR="00992F58" w:rsidRPr="00286BCF" w:rsidRDefault="00992F58" w:rsidP="00992F58">
      <w:pPr>
        <w:jc w:val="both"/>
        <w:rPr>
          <w:rFonts w:ascii="Arial" w:hAnsi="Arial" w:cs="Arial"/>
          <w:sz w:val="24"/>
          <w:szCs w:val="24"/>
        </w:rPr>
      </w:pPr>
      <w:proofErr w:type="spellStart"/>
      <w:r w:rsidRPr="00286BCF">
        <w:rPr>
          <w:rFonts w:ascii="Arial" w:hAnsi="Arial" w:cs="Arial"/>
          <w:sz w:val="24"/>
          <w:szCs w:val="24"/>
        </w:rPr>
        <w:t>Presediente</w:t>
      </w:r>
      <w:proofErr w:type="spellEnd"/>
      <w:r w:rsidRPr="00286BCF">
        <w:rPr>
          <w:rFonts w:ascii="Arial" w:hAnsi="Arial" w:cs="Arial"/>
          <w:sz w:val="24"/>
          <w:szCs w:val="24"/>
        </w:rPr>
        <w:t>: DraC. Milagros Tomasa García Mesa</w:t>
      </w:r>
    </w:p>
    <w:p w:rsidR="00992F58" w:rsidRPr="00286BCF" w:rsidRDefault="00992F58" w:rsidP="00992F58">
      <w:pPr>
        <w:jc w:val="both"/>
        <w:rPr>
          <w:rFonts w:ascii="Arial" w:hAnsi="Arial" w:cs="Arial"/>
          <w:sz w:val="24"/>
          <w:szCs w:val="24"/>
        </w:rPr>
      </w:pPr>
      <w:proofErr w:type="spellStart"/>
      <w:r>
        <w:rPr>
          <w:rFonts w:ascii="Arial" w:hAnsi="Arial" w:cs="Arial"/>
          <w:sz w:val="24"/>
          <w:szCs w:val="24"/>
        </w:rPr>
        <w:t>Dr</w:t>
      </w:r>
      <w:r w:rsidRPr="00286BCF">
        <w:rPr>
          <w:rFonts w:ascii="Arial" w:hAnsi="Arial" w:cs="Arial"/>
          <w:sz w:val="24"/>
          <w:szCs w:val="24"/>
        </w:rPr>
        <w:t>C</w:t>
      </w:r>
      <w:proofErr w:type="spellEnd"/>
      <w:r w:rsidRPr="00286BCF">
        <w:rPr>
          <w:rFonts w:ascii="Arial" w:hAnsi="Arial" w:cs="Arial"/>
          <w:sz w:val="24"/>
          <w:szCs w:val="24"/>
        </w:rPr>
        <w:t xml:space="preserve">. Lérida </w:t>
      </w:r>
      <w:proofErr w:type="spellStart"/>
      <w:r w:rsidRPr="00286BCF">
        <w:rPr>
          <w:rFonts w:ascii="Arial" w:hAnsi="Arial" w:cs="Arial"/>
          <w:sz w:val="24"/>
          <w:szCs w:val="24"/>
        </w:rPr>
        <w:t>Lázara</w:t>
      </w:r>
      <w:proofErr w:type="spellEnd"/>
      <w:r w:rsidRPr="00286BCF">
        <w:rPr>
          <w:rFonts w:ascii="Arial" w:hAnsi="Arial" w:cs="Arial"/>
          <w:sz w:val="24"/>
          <w:szCs w:val="24"/>
        </w:rPr>
        <w:t xml:space="preserve"> Acosta de la Luz</w:t>
      </w:r>
    </w:p>
    <w:p w:rsidR="00992F58" w:rsidRPr="00286BCF" w:rsidRDefault="00992F58" w:rsidP="00992F58">
      <w:pPr>
        <w:jc w:val="both"/>
        <w:rPr>
          <w:rFonts w:ascii="Arial" w:hAnsi="Arial" w:cs="Arial"/>
          <w:sz w:val="24"/>
          <w:szCs w:val="24"/>
        </w:rPr>
      </w:pPr>
      <w:r w:rsidRPr="00286BCF">
        <w:rPr>
          <w:rFonts w:ascii="Arial" w:hAnsi="Arial" w:cs="Arial"/>
          <w:sz w:val="24"/>
          <w:szCs w:val="24"/>
        </w:rPr>
        <w:t>MSc. Johann Perdomo Delgado</w:t>
      </w:r>
    </w:p>
    <w:p w:rsidR="00992F58" w:rsidRPr="00286BCF" w:rsidRDefault="00992F58" w:rsidP="00992F58">
      <w:pPr>
        <w:jc w:val="both"/>
        <w:rPr>
          <w:rFonts w:ascii="Arial" w:hAnsi="Arial" w:cs="Arial"/>
          <w:sz w:val="24"/>
          <w:szCs w:val="24"/>
        </w:rPr>
      </w:pPr>
      <w:proofErr w:type="spellStart"/>
      <w:r>
        <w:rPr>
          <w:rFonts w:ascii="Arial" w:hAnsi="Arial" w:cs="Arial"/>
          <w:sz w:val="24"/>
          <w:szCs w:val="24"/>
        </w:rPr>
        <w:t>Dr</w:t>
      </w:r>
      <w:r w:rsidRPr="00286BCF">
        <w:rPr>
          <w:rFonts w:ascii="Arial" w:hAnsi="Arial" w:cs="Arial"/>
          <w:sz w:val="24"/>
          <w:szCs w:val="24"/>
        </w:rPr>
        <w:t>C</w:t>
      </w:r>
      <w:proofErr w:type="spellEnd"/>
      <w:r w:rsidRPr="00286BCF">
        <w:rPr>
          <w:rFonts w:ascii="Arial" w:hAnsi="Arial" w:cs="Arial"/>
          <w:sz w:val="24"/>
          <w:szCs w:val="24"/>
        </w:rPr>
        <w:t>. María Acelia</w:t>
      </w:r>
      <w:r>
        <w:rPr>
          <w:rFonts w:ascii="Arial" w:hAnsi="Arial" w:cs="Arial"/>
          <w:sz w:val="24"/>
          <w:szCs w:val="24"/>
        </w:rPr>
        <w:t xml:space="preserve"> Marrero</w:t>
      </w:r>
    </w:p>
    <w:p w:rsidR="00992F58" w:rsidRPr="00286BCF" w:rsidRDefault="00992F58" w:rsidP="00992F58">
      <w:pPr>
        <w:jc w:val="both"/>
        <w:rPr>
          <w:rFonts w:ascii="Arial" w:hAnsi="Arial" w:cs="Arial"/>
          <w:sz w:val="24"/>
          <w:szCs w:val="24"/>
        </w:rPr>
      </w:pPr>
      <w:proofErr w:type="spellStart"/>
      <w:r w:rsidRPr="00286BCF">
        <w:rPr>
          <w:rFonts w:ascii="Arial" w:hAnsi="Arial" w:cs="Arial"/>
          <w:sz w:val="24"/>
          <w:szCs w:val="24"/>
        </w:rPr>
        <w:t>DrC</w:t>
      </w:r>
      <w:proofErr w:type="spellEnd"/>
      <w:r w:rsidRPr="00286BCF">
        <w:rPr>
          <w:rFonts w:ascii="Arial" w:hAnsi="Arial" w:cs="Arial"/>
          <w:sz w:val="24"/>
          <w:szCs w:val="24"/>
        </w:rPr>
        <w:t xml:space="preserve">. Alberto Hernández </w:t>
      </w:r>
    </w:p>
    <w:p w:rsidR="00992F58" w:rsidRPr="00286BCF" w:rsidRDefault="00992F58" w:rsidP="00992F58">
      <w:pPr>
        <w:jc w:val="both"/>
        <w:rPr>
          <w:rFonts w:ascii="Arial" w:hAnsi="Arial" w:cs="Arial"/>
          <w:sz w:val="24"/>
          <w:szCs w:val="24"/>
        </w:rPr>
      </w:pPr>
      <w:proofErr w:type="spellStart"/>
      <w:r>
        <w:rPr>
          <w:rFonts w:ascii="Arial" w:hAnsi="Arial" w:cs="Arial"/>
          <w:sz w:val="24"/>
          <w:szCs w:val="24"/>
        </w:rPr>
        <w:t>Dr</w:t>
      </w:r>
      <w:r w:rsidRPr="00286BCF">
        <w:rPr>
          <w:rFonts w:ascii="Arial" w:hAnsi="Arial" w:cs="Arial"/>
          <w:sz w:val="24"/>
          <w:szCs w:val="24"/>
        </w:rPr>
        <w:t>C</w:t>
      </w:r>
      <w:proofErr w:type="spellEnd"/>
      <w:r w:rsidRPr="00286BCF">
        <w:rPr>
          <w:rFonts w:ascii="Arial" w:hAnsi="Arial" w:cs="Arial"/>
          <w:sz w:val="24"/>
          <w:szCs w:val="24"/>
        </w:rPr>
        <w:t xml:space="preserve">. </w:t>
      </w:r>
      <w:proofErr w:type="spellStart"/>
      <w:r w:rsidRPr="00286BCF">
        <w:rPr>
          <w:rFonts w:ascii="Arial" w:hAnsi="Arial" w:cs="Arial"/>
          <w:sz w:val="24"/>
          <w:szCs w:val="24"/>
        </w:rPr>
        <w:t>Diadelys</w:t>
      </w:r>
      <w:proofErr w:type="spellEnd"/>
      <w:r w:rsidRPr="00286BCF">
        <w:rPr>
          <w:rFonts w:ascii="Arial" w:hAnsi="Arial" w:cs="Arial"/>
          <w:sz w:val="24"/>
          <w:szCs w:val="24"/>
        </w:rPr>
        <w:t xml:space="preserve"> </w:t>
      </w:r>
      <w:r>
        <w:rPr>
          <w:rFonts w:ascii="Arial" w:hAnsi="Arial" w:cs="Arial"/>
          <w:sz w:val="24"/>
          <w:szCs w:val="24"/>
        </w:rPr>
        <w:t xml:space="preserve">Remirez </w:t>
      </w:r>
    </w:p>
    <w:p w:rsidR="00992F58" w:rsidRPr="00286BCF" w:rsidRDefault="00992F58" w:rsidP="00992F58">
      <w:pPr>
        <w:jc w:val="both"/>
        <w:rPr>
          <w:rFonts w:ascii="Arial" w:hAnsi="Arial" w:cs="Arial"/>
          <w:sz w:val="24"/>
          <w:szCs w:val="24"/>
        </w:rPr>
      </w:pPr>
      <w:r w:rsidRPr="00286BCF">
        <w:rPr>
          <w:rFonts w:ascii="Arial" w:hAnsi="Arial" w:cs="Arial"/>
          <w:sz w:val="24"/>
          <w:szCs w:val="24"/>
        </w:rPr>
        <w:t>Dr. Junior Vega Jiménez</w:t>
      </w:r>
    </w:p>
    <w:p w:rsidR="00992F58" w:rsidRPr="00286BCF" w:rsidRDefault="00992F58" w:rsidP="00992F58">
      <w:pPr>
        <w:jc w:val="both"/>
        <w:rPr>
          <w:rFonts w:ascii="Arial" w:hAnsi="Arial" w:cs="Arial"/>
          <w:sz w:val="24"/>
          <w:szCs w:val="24"/>
        </w:rPr>
      </w:pPr>
      <w:r w:rsidRPr="00286BCF">
        <w:rPr>
          <w:rFonts w:ascii="Arial" w:hAnsi="Arial" w:cs="Arial"/>
          <w:sz w:val="24"/>
          <w:szCs w:val="24"/>
        </w:rPr>
        <w:t xml:space="preserve">En correspondencia con la necesidad de buscar alternativas naturales con potencialidades para el control de los principales problemas de salud de la población, así como la situación epidemiológica actual el eje central del evento estará en torno a las plantas medicinales con acciones a nivel del sistema cardiovascular, respiratorio, además de las que presentan acciones antiinflamatorias e </w:t>
      </w:r>
      <w:proofErr w:type="spellStart"/>
      <w:r w:rsidRPr="00286BCF">
        <w:rPr>
          <w:rFonts w:ascii="Arial" w:hAnsi="Arial" w:cs="Arial"/>
          <w:sz w:val="24"/>
          <w:szCs w:val="24"/>
        </w:rPr>
        <w:t>inmunomoduladoras</w:t>
      </w:r>
      <w:proofErr w:type="spellEnd"/>
      <w:r w:rsidRPr="00286BCF">
        <w:rPr>
          <w:rFonts w:ascii="Arial" w:hAnsi="Arial" w:cs="Arial"/>
          <w:sz w:val="24"/>
          <w:szCs w:val="24"/>
        </w:rPr>
        <w:t>.</w:t>
      </w:r>
      <w:r>
        <w:rPr>
          <w:rFonts w:ascii="Arial" w:hAnsi="Arial" w:cs="Arial"/>
          <w:sz w:val="24"/>
          <w:szCs w:val="24"/>
        </w:rPr>
        <w:t xml:space="preserve"> </w:t>
      </w:r>
      <w:r w:rsidRPr="00286BCF">
        <w:rPr>
          <w:rFonts w:ascii="Arial" w:hAnsi="Arial" w:cs="Arial"/>
          <w:sz w:val="24"/>
          <w:szCs w:val="24"/>
        </w:rPr>
        <w:t xml:space="preserve"> Estas temáticas deben estar desarrolladas en alguno de los siguientes campos de investigación: </w:t>
      </w:r>
    </w:p>
    <w:p w:rsidR="00992F58" w:rsidRPr="00286BCF" w:rsidRDefault="00992F58" w:rsidP="00992F58">
      <w:pPr>
        <w:pStyle w:val="Prrafodelista"/>
        <w:numPr>
          <w:ilvl w:val="0"/>
          <w:numId w:val="3"/>
        </w:numPr>
        <w:jc w:val="both"/>
        <w:rPr>
          <w:rFonts w:ascii="Arial" w:hAnsi="Arial" w:cs="Arial"/>
          <w:sz w:val="24"/>
          <w:szCs w:val="24"/>
        </w:rPr>
      </w:pPr>
      <w:r w:rsidRPr="00286BCF">
        <w:rPr>
          <w:rFonts w:ascii="Arial" w:hAnsi="Arial" w:cs="Arial"/>
          <w:sz w:val="24"/>
          <w:szCs w:val="24"/>
        </w:rPr>
        <w:t>Etnomedicina</w:t>
      </w:r>
    </w:p>
    <w:p w:rsidR="00992F58" w:rsidRPr="00286BCF" w:rsidRDefault="00992F58" w:rsidP="00992F58">
      <w:pPr>
        <w:pStyle w:val="Prrafodelista"/>
        <w:numPr>
          <w:ilvl w:val="0"/>
          <w:numId w:val="3"/>
        </w:numPr>
        <w:jc w:val="both"/>
        <w:rPr>
          <w:rFonts w:ascii="Arial" w:hAnsi="Arial" w:cs="Arial"/>
          <w:sz w:val="24"/>
          <w:szCs w:val="24"/>
        </w:rPr>
      </w:pPr>
      <w:r w:rsidRPr="00286BCF">
        <w:rPr>
          <w:rFonts w:ascii="Arial" w:hAnsi="Arial" w:cs="Arial"/>
          <w:sz w:val="24"/>
          <w:szCs w:val="24"/>
        </w:rPr>
        <w:t>Cultivo y conservación</w:t>
      </w:r>
    </w:p>
    <w:p w:rsidR="00992F58" w:rsidRPr="00286BCF" w:rsidRDefault="00992F58" w:rsidP="00992F58">
      <w:pPr>
        <w:pStyle w:val="Prrafodelista"/>
        <w:numPr>
          <w:ilvl w:val="0"/>
          <w:numId w:val="3"/>
        </w:numPr>
        <w:jc w:val="both"/>
        <w:rPr>
          <w:rFonts w:ascii="Arial" w:hAnsi="Arial" w:cs="Arial"/>
          <w:sz w:val="24"/>
          <w:szCs w:val="24"/>
        </w:rPr>
      </w:pPr>
      <w:proofErr w:type="spellStart"/>
      <w:r w:rsidRPr="00286BCF">
        <w:rPr>
          <w:rFonts w:ascii="Arial" w:hAnsi="Arial" w:cs="Arial"/>
          <w:sz w:val="24"/>
          <w:szCs w:val="24"/>
        </w:rPr>
        <w:t>Fitoquímica</w:t>
      </w:r>
      <w:proofErr w:type="spellEnd"/>
    </w:p>
    <w:p w:rsidR="00992F58" w:rsidRPr="00286BCF" w:rsidRDefault="00992F58" w:rsidP="00992F58">
      <w:pPr>
        <w:pStyle w:val="Prrafodelista"/>
        <w:numPr>
          <w:ilvl w:val="0"/>
          <w:numId w:val="3"/>
        </w:numPr>
        <w:jc w:val="both"/>
        <w:rPr>
          <w:rFonts w:ascii="Arial" w:hAnsi="Arial" w:cs="Arial"/>
          <w:sz w:val="24"/>
          <w:szCs w:val="24"/>
        </w:rPr>
      </w:pPr>
      <w:r w:rsidRPr="00286BCF">
        <w:rPr>
          <w:rFonts w:ascii="Arial" w:hAnsi="Arial" w:cs="Arial"/>
          <w:sz w:val="24"/>
          <w:szCs w:val="24"/>
        </w:rPr>
        <w:t>Toxicología</w:t>
      </w:r>
    </w:p>
    <w:p w:rsidR="00992F58" w:rsidRPr="00286BCF" w:rsidRDefault="00992F58" w:rsidP="00992F58">
      <w:pPr>
        <w:pStyle w:val="Prrafodelista"/>
        <w:numPr>
          <w:ilvl w:val="0"/>
          <w:numId w:val="3"/>
        </w:numPr>
        <w:jc w:val="both"/>
        <w:rPr>
          <w:rFonts w:ascii="Arial" w:hAnsi="Arial" w:cs="Arial"/>
          <w:sz w:val="24"/>
          <w:szCs w:val="24"/>
        </w:rPr>
      </w:pPr>
      <w:r w:rsidRPr="00286BCF">
        <w:rPr>
          <w:rFonts w:ascii="Arial" w:hAnsi="Arial" w:cs="Arial"/>
          <w:sz w:val="24"/>
          <w:szCs w:val="24"/>
        </w:rPr>
        <w:t xml:space="preserve">Estudios </w:t>
      </w:r>
      <w:proofErr w:type="spellStart"/>
      <w:r w:rsidRPr="00286BCF">
        <w:rPr>
          <w:rFonts w:ascii="Arial" w:hAnsi="Arial" w:cs="Arial"/>
          <w:sz w:val="24"/>
          <w:szCs w:val="24"/>
        </w:rPr>
        <w:t>farmacodinámicos</w:t>
      </w:r>
      <w:proofErr w:type="spellEnd"/>
    </w:p>
    <w:p w:rsidR="00992F58" w:rsidRPr="00286BCF" w:rsidRDefault="00992F58" w:rsidP="00992F58">
      <w:pPr>
        <w:pStyle w:val="Prrafodelista"/>
        <w:numPr>
          <w:ilvl w:val="0"/>
          <w:numId w:val="3"/>
        </w:numPr>
        <w:jc w:val="both"/>
        <w:rPr>
          <w:rFonts w:ascii="Arial" w:hAnsi="Arial" w:cs="Arial"/>
          <w:sz w:val="24"/>
          <w:szCs w:val="24"/>
        </w:rPr>
      </w:pPr>
      <w:r w:rsidRPr="00286BCF">
        <w:rPr>
          <w:rFonts w:ascii="Arial" w:hAnsi="Arial" w:cs="Arial"/>
          <w:sz w:val="24"/>
          <w:szCs w:val="24"/>
        </w:rPr>
        <w:t>Estudios farmacológicos clínicos</w:t>
      </w:r>
    </w:p>
    <w:p w:rsidR="00992F58" w:rsidRPr="00286BCF" w:rsidRDefault="00992F58" w:rsidP="00992F58">
      <w:pPr>
        <w:pStyle w:val="Prrafodelista"/>
        <w:numPr>
          <w:ilvl w:val="0"/>
          <w:numId w:val="3"/>
        </w:numPr>
        <w:jc w:val="both"/>
        <w:rPr>
          <w:rFonts w:ascii="Arial" w:hAnsi="Arial" w:cs="Arial"/>
          <w:sz w:val="24"/>
          <w:szCs w:val="24"/>
        </w:rPr>
      </w:pPr>
      <w:r w:rsidRPr="00286BCF">
        <w:rPr>
          <w:rFonts w:ascii="Arial" w:hAnsi="Arial" w:cs="Arial"/>
          <w:sz w:val="24"/>
          <w:szCs w:val="24"/>
        </w:rPr>
        <w:t xml:space="preserve">Estudios </w:t>
      </w:r>
      <w:proofErr w:type="spellStart"/>
      <w:r w:rsidRPr="00286BCF">
        <w:rPr>
          <w:rFonts w:ascii="Arial" w:hAnsi="Arial" w:cs="Arial"/>
          <w:sz w:val="24"/>
          <w:szCs w:val="24"/>
        </w:rPr>
        <w:t>poscomercialización</w:t>
      </w:r>
      <w:proofErr w:type="spellEnd"/>
    </w:p>
    <w:p w:rsidR="00992F58" w:rsidRPr="00286BCF" w:rsidRDefault="00992F58" w:rsidP="00992F58">
      <w:pPr>
        <w:pStyle w:val="Prrafodelista"/>
        <w:numPr>
          <w:ilvl w:val="0"/>
          <w:numId w:val="3"/>
        </w:numPr>
        <w:jc w:val="both"/>
        <w:rPr>
          <w:rFonts w:ascii="Arial" w:hAnsi="Arial" w:cs="Arial"/>
          <w:sz w:val="24"/>
          <w:szCs w:val="24"/>
        </w:rPr>
      </w:pPr>
      <w:proofErr w:type="spellStart"/>
      <w:r w:rsidRPr="00286BCF">
        <w:rPr>
          <w:rFonts w:ascii="Arial" w:hAnsi="Arial" w:cs="Arial"/>
          <w:sz w:val="24"/>
          <w:szCs w:val="24"/>
        </w:rPr>
        <w:t>Fitovigilancia</w:t>
      </w:r>
      <w:proofErr w:type="spellEnd"/>
      <w:r w:rsidRPr="00286BCF">
        <w:rPr>
          <w:rFonts w:ascii="Arial" w:hAnsi="Arial" w:cs="Arial"/>
          <w:sz w:val="24"/>
          <w:szCs w:val="24"/>
        </w:rPr>
        <w:t xml:space="preserve"> </w:t>
      </w:r>
    </w:p>
    <w:p w:rsidR="00992F58" w:rsidRPr="00286BCF" w:rsidRDefault="00992F58" w:rsidP="00992F58">
      <w:pPr>
        <w:pStyle w:val="Prrafodelista"/>
        <w:numPr>
          <w:ilvl w:val="0"/>
          <w:numId w:val="3"/>
        </w:numPr>
        <w:jc w:val="both"/>
        <w:rPr>
          <w:rFonts w:ascii="Arial" w:hAnsi="Arial" w:cs="Arial"/>
          <w:sz w:val="24"/>
          <w:szCs w:val="24"/>
        </w:rPr>
      </w:pPr>
      <w:r w:rsidRPr="00286BCF">
        <w:rPr>
          <w:rFonts w:ascii="Arial" w:hAnsi="Arial" w:cs="Arial"/>
          <w:sz w:val="24"/>
          <w:szCs w:val="24"/>
        </w:rPr>
        <w:t xml:space="preserve">Fitoterapia </w:t>
      </w:r>
    </w:p>
    <w:p w:rsidR="00992F58" w:rsidRPr="00286BCF" w:rsidRDefault="00992F58" w:rsidP="00992F58">
      <w:pPr>
        <w:jc w:val="both"/>
        <w:rPr>
          <w:rFonts w:ascii="Arial" w:hAnsi="Arial" w:cs="Arial"/>
          <w:b/>
          <w:sz w:val="24"/>
          <w:szCs w:val="24"/>
          <w:u w:val="single"/>
        </w:rPr>
      </w:pPr>
      <w:r w:rsidRPr="00286BCF">
        <w:rPr>
          <w:rFonts w:ascii="Arial" w:hAnsi="Arial" w:cs="Arial"/>
          <w:b/>
          <w:sz w:val="24"/>
          <w:szCs w:val="24"/>
          <w:u w:val="single"/>
        </w:rPr>
        <w:t>Comisiones:</w:t>
      </w:r>
    </w:p>
    <w:p w:rsidR="00992F58" w:rsidRPr="00286BCF" w:rsidRDefault="00992F58" w:rsidP="00992F58">
      <w:pPr>
        <w:pStyle w:val="Prrafodelista"/>
        <w:numPr>
          <w:ilvl w:val="0"/>
          <w:numId w:val="4"/>
        </w:numPr>
        <w:jc w:val="both"/>
        <w:rPr>
          <w:rFonts w:ascii="Arial" w:hAnsi="Arial" w:cs="Arial"/>
          <w:sz w:val="24"/>
          <w:szCs w:val="24"/>
        </w:rPr>
      </w:pPr>
      <w:r w:rsidRPr="00286BCF">
        <w:rPr>
          <w:rFonts w:ascii="Arial" w:hAnsi="Arial" w:cs="Arial"/>
          <w:sz w:val="24"/>
          <w:szCs w:val="24"/>
        </w:rPr>
        <w:t xml:space="preserve">Comisión </w:t>
      </w:r>
      <w:proofErr w:type="spellStart"/>
      <w:r w:rsidRPr="00286BCF">
        <w:rPr>
          <w:rFonts w:ascii="Arial" w:hAnsi="Arial" w:cs="Arial"/>
          <w:sz w:val="24"/>
          <w:szCs w:val="24"/>
        </w:rPr>
        <w:t>etnomedicina</w:t>
      </w:r>
      <w:proofErr w:type="spellEnd"/>
      <w:r w:rsidRPr="00286BCF">
        <w:rPr>
          <w:rFonts w:ascii="Arial" w:hAnsi="Arial" w:cs="Arial"/>
          <w:sz w:val="24"/>
          <w:szCs w:val="24"/>
        </w:rPr>
        <w:t xml:space="preserve"> </w:t>
      </w:r>
    </w:p>
    <w:p w:rsidR="00992F58" w:rsidRPr="00286BCF" w:rsidRDefault="00992F58" w:rsidP="00992F58">
      <w:pPr>
        <w:pStyle w:val="Prrafodelista"/>
        <w:numPr>
          <w:ilvl w:val="0"/>
          <w:numId w:val="4"/>
        </w:numPr>
        <w:jc w:val="both"/>
        <w:rPr>
          <w:rFonts w:ascii="Arial" w:hAnsi="Arial" w:cs="Arial"/>
          <w:sz w:val="24"/>
          <w:szCs w:val="24"/>
        </w:rPr>
      </w:pPr>
      <w:proofErr w:type="spellStart"/>
      <w:r w:rsidRPr="00286BCF">
        <w:rPr>
          <w:rFonts w:ascii="Arial" w:hAnsi="Arial" w:cs="Arial"/>
          <w:sz w:val="24"/>
          <w:szCs w:val="24"/>
        </w:rPr>
        <w:t>Fitoquímica</w:t>
      </w:r>
      <w:proofErr w:type="spellEnd"/>
    </w:p>
    <w:p w:rsidR="00992F58" w:rsidRPr="00286BCF" w:rsidRDefault="00992F58" w:rsidP="00992F58">
      <w:pPr>
        <w:pStyle w:val="Prrafodelista"/>
        <w:numPr>
          <w:ilvl w:val="0"/>
          <w:numId w:val="4"/>
        </w:numPr>
        <w:jc w:val="both"/>
        <w:rPr>
          <w:rFonts w:ascii="Arial" w:hAnsi="Arial" w:cs="Arial"/>
          <w:sz w:val="24"/>
          <w:szCs w:val="24"/>
        </w:rPr>
      </w:pPr>
      <w:r w:rsidRPr="00286BCF">
        <w:rPr>
          <w:rFonts w:ascii="Arial" w:hAnsi="Arial" w:cs="Arial"/>
          <w:sz w:val="24"/>
          <w:szCs w:val="24"/>
        </w:rPr>
        <w:t xml:space="preserve">Cultivo y conservación </w:t>
      </w:r>
    </w:p>
    <w:p w:rsidR="00992F58" w:rsidRPr="00286BCF" w:rsidRDefault="00992F58" w:rsidP="00992F58">
      <w:pPr>
        <w:pStyle w:val="Prrafodelista"/>
        <w:numPr>
          <w:ilvl w:val="0"/>
          <w:numId w:val="4"/>
        </w:numPr>
        <w:jc w:val="both"/>
        <w:rPr>
          <w:rFonts w:ascii="Arial" w:hAnsi="Arial" w:cs="Arial"/>
          <w:sz w:val="24"/>
          <w:szCs w:val="24"/>
        </w:rPr>
      </w:pPr>
      <w:r w:rsidRPr="00286BCF">
        <w:rPr>
          <w:rFonts w:ascii="Arial" w:hAnsi="Arial" w:cs="Arial"/>
          <w:sz w:val="24"/>
          <w:szCs w:val="24"/>
        </w:rPr>
        <w:lastRenderedPageBreak/>
        <w:t xml:space="preserve">Estudios farmacológicos no clínicos </w:t>
      </w:r>
    </w:p>
    <w:p w:rsidR="00992F58" w:rsidRPr="00286BCF" w:rsidRDefault="00992F58" w:rsidP="00992F58">
      <w:pPr>
        <w:pStyle w:val="Prrafodelista"/>
        <w:numPr>
          <w:ilvl w:val="0"/>
          <w:numId w:val="4"/>
        </w:numPr>
        <w:jc w:val="both"/>
        <w:rPr>
          <w:rFonts w:ascii="Arial" w:hAnsi="Arial" w:cs="Arial"/>
          <w:sz w:val="24"/>
          <w:szCs w:val="24"/>
        </w:rPr>
      </w:pPr>
      <w:r w:rsidRPr="00286BCF">
        <w:rPr>
          <w:rFonts w:ascii="Arial" w:hAnsi="Arial" w:cs="Arial"/>
          <w:sz w:val="24"/>
          <w:szCs w:val="24"/>
        </w:rPr>
        <w:t xml:space="preserve">Estudios farmacológicos clínicos </w:t>
      </w:r>
    </w:p>
    <w:p w:rsidR="00992F58" w:rsidRPr="00286BCF" w:rsidRDefault="00992F58" w:rsidP="00992F58">
      <w:pPr>
        <w:pStyle w:val="Prrafodelista"/>
        <w:numPr>
          <w:ilvl w:val="0"/>
          <w:numId w:val="4"/>
        </w:numPr>
        <w:jc w:val="both"/>
        <w:rPr>
          <w:rFonts w:ascii="Arial" w:hAnsi="Arial" w:cs="Arial"/>
          <w:sz w:val="24"/>
          <w:szCs w:val="24"/>
        </w:rPr>
      </w:pPr>
      <w:proofErr w:type="spellStart"/>
      <w:r w:rsidRPr="00286BCF">
        <w:rPr>
          <w:rFonts w:ascii="Arial" w:hAnsi="Arial" w:cs="Arial"/>
          <w:sz w:val="24"/>
          <w:szCs w:val="24"/>
        </w:rPr>
        <w:t>Fitovigilancia</w:t>
      </w:r>
      <w:proofErr w:type="spellEnd"/>
      <w:r w:rsidRPr="00286BCF">
        <w:rPr>
          <w:rFonts w:ascii="Arial" w:hAnsi="Arial" w:cs="Arial"/>
          <w:sz w:val="24"/>
          <w:szCs w:val="24"/>
        </w:rPr>
        <w:t xml:space="preserve"> y aspectos regulatorios </w:t>
      </w:r>
    </w:p>
    <w:p w:rsidR="00992F58" w:rsidRPr="00286BCF" w:rsidRDefault="00992F58" w:rsidP="00992F58">
      <w:pPr>
        <w:pStyle w:val="Prrafodelista"/>
        <w:numPr>
          <w:ilvl w:val="0"/>
          <w:numId w:val="4"/>
        </w:numPr>
        <w:jc w:val="both"/>
        <w:rPr>
          <w:rFonts w:ascii="Arial" w:hAnsi="Arial" w:cs="Arial"/>
          <w:sz w:val="24"/>
          <w:szCs w:val="24"/>
        </w:rPr>
      </w:pPr>
      <w:r w:rsidRPr="00286BCF">
        <w:rPr>
          <w:rFonts w:ascii="Arial" w:hAnsi="Arial" w:cs="Arial"/>
          <w:sz w:val="24"/>
          <w:szCs w:val="24"/>
        </w:rPr>
        <w:t>Trabajos enviados por estudiantes</w:t>
      </w:r>
    </w:p>
    <w:p w:rsidR="00992F58" w:rsidRDefault="00992F58" w:rsidP="00992F58">
      <w:pPr>
        <w:jc w:val="both"/>
        <w:rPr>
          <w:rFonts w:ascii="Arial" w:hAnsi="Arial" w:cs="Arial"/>
          <w:sz w:val="24"/>
          <w:szCs w:val="24"/>
        </w:rPr>
      </w:pPr>
      <w:r w:rsidRPr="00286BCF">
        <w:rPr>
          <w:rFonts w:ascii="Arial" w:hAnsi="Arial" w:cs="Arial"/>
          <w:b/>
          <w:sz w:val="24"/>
          <w:szCs w:val="24"/>
        </w:rPr>
        <w:t>Inscripciones:</w:t>
      </w:r>
      <w:r w:rsidRPr="00286BCF">
        <w:rPr>
          <w:rFonts w:ascii="Arial" w:hAnsi="Arial" w:cs="Arial"/>
          <w:sz w:val="24"/>
          <w:szCs w:val="24"/>
        </w:rPr>
        <w:t xml:space="preserve"> serán gratuitas y se realizarán en la plataforma del evento.</w:t>
      </w:r>
    </w:p>
    <w:p w:rsidR="00992F58" w:rsidRPr="00311266" w:rsidRDefault="00992F58" w:rsidP="00992F58">
      <w:pPr>
        <w:jc w:val="both"/>
        <w:rPr>
          <w:rFonts w:ascii="Arial" w:hAnsi="Arial" w:cs="Arial"/>
          <w:sz w:val="24"/>
          <w:szCs w:val="24"/>
        </w:rPr>
      </w:pPr>
      <w:r w:rsidRPr="00311266">
        <w:rPr>
          <w:rFonts w:ascii="Arial" w:hAnsi="Arial" w:cs="Arial"/>
          <w:sz w:val="24"/>
          <w:szCs w:val="24"/>
        </w:rPr>
        <w:t xml:space="preserve">Para la correspondencia se utilizará el email: </w:t>
      </w:r>
      <w:hyperlink r:id="rId7" w:history="1">
        <w:r w:rsidRPr="00EC4447">
          <w:rPr>
            <w:rStyle w:val="Hipervnculo"/>
            <w:rFonts w:ascii="Arial" w:hAnsi="Arial" w:cs="Arial"/>
            <w:sz w:val="24"/>
            <w:szCs w:val="24"/>
          </w:rPr>
          <w:t>siplam2021@gmail.com</w:t>
        </w:r>
      </w:hyperlink>
      <w:r>
        <w:rPr>
          <w:rFonts w:ascii="Arial" w:hAnsi="Arial" w:cs="Arial"/>
          <w:sz w:val="24"/>
          <w:szCs w:val="24"/>
        </w:rPr>
        <w:t xml:space="preserve"> </w:t>
      </w:r>
    </w:p>
    <w:p w:rsidR="00992F58" w:rsidRPr="00286BCF" w:rsidRDefault="00992F58" w:rsidP="00992F58">
      <w:pPr>
        <w:spacing w:before="100" w:beforeAutospacing="1" w:after="100" w:afterAutospacing="1"/>
        <w:jc w:val="both"/>
        <w:rPr>
          <w:rFonts w:ascii="Arial" w:eastAsia="Times New Roman" w:hAnsi="Arial" w:cs="Arial"/>
          <w:b/>
          <w:bCs/>
          <w:sz w:val="24"/>
          <w:szCs w:val="24"/>
          <w:lang w:eastAsia="es-MX"/>
        </w:rPr>
      </w:pPr>
      <w:r w:rsidRPr="00286BCF">
        <w:rPr>
          <w:rFonts w:ascii="Arial" w:eastAsia="Times New Roman" w:hAnsi="Arial" w:cs="Arial"/>
          <w:b/>
          <w:bCs/>
          <w:sz w:val="24"/>
          <w:szCs w:val="24"/>
          <w:lang w:eastAsia="es-MX"/>
        </w:rPr>
        <w:t>Normas de presentación</w:t>
      </w:r>
    </w:p>
    <w:p w:rsidR="00992F58" w:rsidRPr="00286BCF" w:rsidRDefault="00992F58" w:rsidP="00992F58">
      <w:pPr>
        <w:pStyle w:val="NormalWeb"/>
        <w:spacing w:line="276" w:lineRule="auto"/>
        <w:jc w:val="both"/>
        <w:rPr>
          <w:rFonts w:ascii="Arial" w:hAnsi="Arial" w:cs="Arial"/>
        </w:rPr>
      </w:pPr>
      <w:r w:rsidRPr="00286BCF">
        <w:rPr>
          <w:rStyle w:val="Textoennegrita"/>
          <w:rFonts w:ascii="Arial" w:hAnsi="Arial" w:cs="Arial"/>
          <w:b w:val="0"/>
        </w:rPr>
        <w:t>Los trabajos se presentarán</w:t>
      </w:r>
      <w:r w:rsidRPr="00286BCF">
        <w:rPr>
          <w:rStyle w:val="Textoennegrita"/>
          <w:rFonts w:ascii="Arial" w:hAnsi="Arial" w:cs="Arial"/>
        </w:rPr>
        <w:t xml:space="preserve"> </w:t>
      </w:r>
      <w:r w:rsidRPr="00286BCF">
        <w:rPr>
          <w:rFonts w:ascii="Arial" w:hAnsi="Arial" w:cs="Arial"/>
        </w:rPr>
        <w:t xml:space="preserve">en formato electrónico Word, con letra </w:t>
      </w:r>
      <w:r w:rsidRPr="00286BCF">
        <w:rPr>
          <w:rStyle w:val="Textoennegrita"/>
          <w:rFonts w:ascii="Arial" w:hAnsi="Arial" w:cs="Arial"/>
          <w:b w:val="0"/>
        </w:rPr>
        <w:t>Arial</w:t>
      </w:r>
      <w:r w:rsidRPr="00286BCF">
        <w:rPr>
          <w:rFonts w:ascii="Arial" w:hAnsi="Arial" w:cs="Arial"/>
          <w:b/>
        </w:rPr>
        <w:t xml:space="preserve"> </w:t>
      </w:r>
      <w:r w:rsidRPr="00286BCF">
        <w:rPr>
          <w:rStyle w:val="Textoennegrita"/>
          <w:rFonts w:ascii="Arial" w:hAnsi="Arial" w:cs="Arial"/>
          <w:b w:val="0"/>
        </w:rPr>
        <w:t>12</w:t>
      </w:r>
      <w:r w:rsidRPr="00286BCF">
        <w:rPr>
          <w:rFonts w:ascii="Arial" w:hAnsi="Arial" w:cs="Arial"/>
          <w:b/>
        </w:rPr>
        <w:t>,</w:t>
      </w:r>
      <w:r w:rsidRPr="00286BCF">
        <w:rPr>
          <w:rFonts w:ascii="Arial" w:hAnsi="Arial" w:cs="Arial"/>
        </w:rPr>
        <w:t xml:space="preserve"> </w:t>
      </w:r>
      <w:r w:rsidRPr="00286BCF">
        <w:rPr>
          <w:rStyle w:val="Textoennegrita"/>
          <w:rFonts w:ascii="Arial" w:hAnsi="Arial" w:cs="Arial"/>
          <w:b w:val="0"/>
        </w:rPr>
        <w:t>justificado</w:t>
      </w:r>
      <w:r w:rsidRPr="00286BCF">
        <w:rPr>
          <w:rFonts w:ascii="Arial" w:hAnsi="Arial" w:cs="Arial"/>
        </w:rPr>
        <w:t xml:space="preserve"> y 1,5 de espaciado entre líneas. El idioma oficial del Simposio será el español. </w:t>
      </w:r>
    </w:p>
    <w:p w:rsidR="00992F58" w:rsidRPr="00286BCF" w:rsidRDefault="00992F58" w:rsidP="00992F58">
      <w:pPr>
        <w:pStyle w:val="NormalWeb"/>
        <w:spacing w:line="276" w:lineRule="auto"/>
        <w:jc w:val="both"/>
        <w:rPr>
          <w:rFonts w:ascii="Arial" w:hAnsi="Arial" w:cs="Arial"/>
        </w:rPr>
      </w:pPr>
      <w:r w:rsidRPr="00286BCF">
        <w:rPr>
          <w:rFonts w:ascii="Arial" w:hAnsi="Arial" w:cs="Arial"/>
        </w:rPr>
        <w:t xml:space="preserve">Se enviará un resumen estructurado con los siguientes tópicos: </w:t>
      </w:r>
      <w:r w:rsidRPr="00286BCF">
        <w:rPr>
          <w:rStyle w:val="Textoennegrita"/>
          <w:rFonts w:ascii="Arial" w:hAnsi="Arial" w:cs="Arial"/>
          <w:b w:val="0"/>
        </w:rPr>
        <w:t>Introducción</w:t>
      </w:r>
      <w:r w:rsidRPr="00286BCF">
        <w:rPr>
          <w:rFonts w:ascii="Arial" w:hAnsi="Arial" w:cs="Arial"/>
          <w:b/>
        </w:rPr>
        <w:t xml:space="preserve">, </w:t>
      </w:r>
      <w:r w:rsidRPr="00286BCF">
        <w:rPr>
          <w:rStyle w:val="Textoennegrita"/>
          <w:rFonts w:ascii="Arial" w:hAnsi="Arial" w:cs="Arial"/>
          <w:b w:val="0"/>
        </w:rPr>
        <w:t>Objetivos</w:t>
      </w:r>
      <w:r w:rsidRPr="00286BCF">
        <w:rPr>
          <w:rFonts w:ascii="Arial" w:hAnsi="Arial" w:cs="Arial"/>
          <w:b/>
        </w:rPr>
        <w:t xml:space="preserve">, </w:t>
      </w:r>
      <w:r w:rsidRPr="00286BCF">
        <w:rPr>
          <w:rStyle w:val="Textoennegrita"/>
          <w:rFonts w:ascii="Arial" w:hAnsi="Arial" w:cs="Arial"/>
          <w:b w:val="0"/>
        </w:rPr>
        <w:t>Métodos</w:t>
      </w:r>
      <w:r w:rsidRPr="00286BCF">
        <w:rPr>
          <w:rFonts w:ascii="Arial" w:hAnsi="Arial" w:cs="Arial"/>
          <w:b/>
        </w:rPr>
        <w:t xml:space="preserve">, </w:t>
      </w:r>
      <w:r w:rsidRPr="00286BCF">
        <w:rPr>
          <w:rStyle w:val="Textoennegrita"/>
          <w:rFonts w:ascii="Arial" w:hAnsi="Arial" w:cs="Arial"/>
          <w:b w:val="0"/>
        </w:rPr>
        <w:t>Resultados</w:t>
      </w:r>
      <w:r w:rsidRPr="00286BCF">
        <w:rPr>
          <w:rFonts w:ascii="Arial" w:hAnsi="Arial" w:cs="Arial"/>
          <w:b/>
        </w:rPr>
        <w:t xml:space="preserve"> </w:t>
      </w:r>
      <w:r w:rsidRPr="00286BCF">
        <w:rPr>
          <w:rFonts w:ascii="Arial" w:hAnsi="Arial" w:cs="Arial"/>
        </w:rPr>
        <w:t xml:space="preserve">y </w:t>
      </w:r>
      <w:r w:rsidRPr="00286BCF">
        <w:rPr>
          <w:rStyle w:val="Textoennegrita"/>
          <w:rFonts w:ascii="Arial" w:hAnsi="Arial" w:cs="Arial"/>
          <w:b w:val="0"/>
        </w:rPr>
        <w:t>Conclusiones</w:t>
      </w:r>
      <w:r w:rsidRPr="00286BCF">
        <w:rPr>
          <w:rFonts w:ascii="Arial" w:hAnsi="Arial" w:cs="Arial"/>
          <w:b/>
        </w:rPr>
        <w:t>.</w:t>
      </w:r>
      <w:r w:rsidRPr="00286BCF">
        <w:rPr>
          <w:rFonts w:ascii="Arial" w:hAnsi="Arial" w:cs="Arial"/>
        </w:rPr>
        <w:t xml:space="preserve">  En idioma español e inglés con 350 palabras como máximo. </w:t>
      </w:r>
    </w:p>
    <w:p w:rsidR="00992F58" w:rsidRPr="00286BCF" w:rsidRDefault="00992F58" w:rsidP="00992F58">
      <w:pPr>
        <w:pStyle w:val="NormalWeb"/>
        <w:spacing w:line="276" w:lineRule="auto"/>
        <w:jc w:val="both"/>
        <w:rPr>
          <w:rFonts w:ascii="Arial" w:hAnsi="Arial" w:cs="Arial"/>
        </w:rPr>
      </w:pPr>
      <w:r w:rsidRPr="00286BCF">
        <w:rPr>
          <w:rFonts w:ascii="Arial" w:hAnsi="Arial" w:cs="Arial"/>
        </w:rPr>
        <w:t>El documento debe tener claridad y coherencia de la redacción, sintaxis y ortografía. No se utilizarán siglas ni abreviaturas.</w:t>
      </w:r>
    </w:p>
    <w:p w:rsidR="00992F58" w:rsidRPr="00286BCF" w:rsidRDefault="00992F58" w:rsidP="00992F58">
      <w:pPr>
        <w:pStyle w:val="NormalWeb"/>
        <w:spacing w:line="276" w:lineRule="auto"/>
        <w:jc w:val="both"/>
        <w:rPr>
          <w:rFonts w:ascii="Arial" w:hAnsi="Arial" w:cs="Arial"/>
        </w:rPr>
      </w:pPr>
      <w:r w:rsidRPr="00286BCF">
        <w:rPr>
          <w:rFonts w:ascii="Arial" w:hAnsi="Arial" w:cs="Arial"/>
        </w:rPr>
        <w:t>La</w:t>
      </w:r>
      <w:r w:rsidRPr="00286BCF">
        <w:rPr>
          <w:rStyle w:val="Textoennegrita"/>
          <w:rFonts w:ascii="Arial" w:hAnsi="Arial" w:cs="Arial"/>
        </w:rPr>
        <w:t xml:space="preserve"> primera página</w:t>
      </w:r>
      <w:r w:rsidRPr="00286BCF">
        <w:rPr>
          <w:rFonts w:ascii="Arial" w:hAnsi="Arial" w:cs="Arial"/>
        </w:rPr>
        <w:t xml:space="preserve"> contendrá:</w:t>
      </w:r>
    </w:p>
    <w:p w:rsidR="00992F58" w:rsidRPr="00286BCF" w:rsidRDefault="00992F58" w:rsidP="00992F58">
      <w:pPr>
        <w:numPr>
          <w:ilvl w:val="0"/>
          <w:numId w:val="2"/>
        </w:numPr>
        <w:spacing w:before="100" w:beforeAutospacing="1" w:after="100" w:afterAutospacing="1"/>
        <w:jc w:val="both"/>
        <w:rPr>
          <w:rFonts w:ascii="Arial" w:hAnsi="Arial" w:cs="Arial"/>
          <w:sz w:val="24"/>
          <w:szCs w:val="24"/>
        </w:rPr>
      </w:pPr>
      <w:r w:rsidRPr="00286BCF">
        <w:rPr>
          <w:rStyle w:val="Textoennegrita"/>
          <w:rFonts w:ascii="Arial" w:hAnsi="Arial" w:cs="Arial"/>
          <w:b w:val="0"/>
          <w:sz w:val="24"/>
          <w:szCs w:val="24"/>
        </w:rPr>
        <w:t>TÍTULO</w:t>
      </w:r>
      <w:r w:rsidRPr="00286BCF">
        <w:rPr>
          <w:rFonts w:ascii="Arial" w:hAnsi="Arial" w:cs="Arial"/>
          <w:b/>
          <w:sz w:val="24"/>
          <w:szCs w:val="24"/>
        </w:rPr>
        <w:t>:</w:t>
      </w:r>
      <w:r w:rsidRPr="00286BCF">
        <w:rPr>
          <w:rFonts w:ascii="Arial" w:hAnsi="Arial" w:cs="Arial"/>
          <w:sz w:val="24"/>
          <w:szCs w:val="24"/>
        </w:rPr>
        <w:t xml:space="preserve"> No excederá 15 palabras, debe describir el contenido de forma concisa, clara y específica. </w:t>
      </w:r>
    </w:p>
    <w:p w:rsidR="00992F58" w:rsidRPr="00286BCF" w:rsidRDefault="00992F58" w:rsidP="00992F58">
      <w:pPr>
        <w:numPr>
          <w:ilvl w:val="0"/>
          <w:numId w:val="2"/>
        </w:numPr>
        <w:spacing w:before="100" w:beforeAutospacing="1" w:after="100" w:afterAutospacing="1"/>
        <w:jc w:val="both"/>
        <w:rPr>
          <w:rFonts w:ascii="Arial" w:hAnsi="Arial" w:cs="Arial"/>
          <w:sz w:val="24"/>
          <w:szCs w:val="24"/>
        </w:rPr>
      </w:pPr>
      <w:r w:rsidRPr="00286BCF">
        <w:rPr>
          <w:rFonts w:ascii="Arial" w:hAnsi="Arial" w:cs="Arial"/>
          <w:sz w:val="24"/>
          <w:szCs w:val="24"/>
        </w:rPr>
        <w:t> </w:t>
      </w:r>
      <w:r w:rsidRPr="00286BCF">
        <w:rPr>
          <w:rStyle w:val="Textoennegrita"/>
          <w:rFonts w:ascii="Arial" w:hAnsi="Arial" w:cs="Arial"/>
          <w:b w:val="0"/>
          <w:sz w:val="24"/>
          <w:szCs w:val="24"/>
        </w:rPr>
        <w:t>NOMBRES Y APELLIDOS:</w:t>
      </w:r>
      <w:r w:rsidRPr="00286BCF">
        <w:rPr>
          <w:rStyle w:val="Textoennegrita"/>
          <w:rFonts w:ascii="Arial" w:hAnsi="Arial" w:cs="Arial"/>
          <w:sz w:val="24"/>
          <w:szCs w:val="24"/>
        </w:rPr>
        <w:t xml:space="preserve"> </w:t>
      </w:r>
      <w:r w:rsidRPr="00286BCF">
        <w:rPr>
          <w:rFonts w:ascii="Arial" w:hAnsi="Arial" w:cs="Arial"/>
          <w:sz w:val="24"/>
          <w:szCs w:val="24"/>
        </w:rPr>
        <w:t>Se escribirán los nombres completos de todos los autores ordenados según su participación. Nombre completo de su afiliación institucional</w:t>
      </w:r>
      <w:r w:rsidRPr="00286BCF">
        <w:rPr>
          <w:b/>
          <w:bCs/>
          <w:sz w:val="24"/>
          <w:szCs w:val="24"/>
        </w:rPr>
        <w:t>.</w:t>
      </w:r>
    </w:p>
    <w:p w:rsidR="00992F58" w:rsidRPr="00286BCF" w:rsidRDefault="00992F58" w:rsidP="00992F58">
      <w:pPr>
        <w:pStyle w:val="NormalWeb"/>
        <w:spacing w:line="276" w:lineRule="auto"/>
        <w:jc w:val="both"/>
        <w:rPr>
          <w:rFonts w:ascii="Arial" w:hAnsi="Arial" w:cs="Arial"/>
          <w:b/>
        </w:rPr>
      </w:pPr>
      <w:r w:rsidRPr="00286BCF">
        <w:rPr>
          <w:rStyle w:val="Textoennegrita"/>
          <w:rFonts w:ascii="Arial" w:hAnsi="Arial" w:cs="Arial"/>
          <w:b w:val="0"/>
        </w:rPr>
        <w:t>Se subrayará el autor responsable de sostener correspondencia</w:t>
      </w:r>
      <w:r w:rsidRPr="00286BCF">
        <w:rPr>
          <w:rFonts w:ascii="Arial" w:hAnsi="Arial" w:cs="Arial"/>
          <w:b/>
        </w:rPr>
        <w:t xml:space="preserve"> </w:t>
      </w:r>
    </w:p>
    <w:p w:rsidR="00992F58" w:rsidRPr="00286BCF" w:rsidRDefault="00992F58" w:rsidP="00992F58">
      <w:pPr>
        <w:pStyle w:val="NormalWeb"/>
        <w:spacing w:line="276" w:lineRule="auto"/>
        <w:jc w:val="both"/>
        <w:rPr>
          <w:rFonts w:ascii="Arial" w:hAnsi="Arial" w:cs="Arial"/>
        </w:rPr>
      </w:pPr>
      <w:r w:rsidRPr="00286BCF">
        <w:rPr>
          <w:rStyle w:val="Textoennegrita"/>
          <w:rFonts w:ascii="Arial" w:hAnsi="Arial" w:cs="Arial"/>
        </w:rPr>
        <w:t> </w:t>
      </w:r>
      <w:r w:rsidRPr="00286BCF">
        <w:rPr>
          <w:rFonts w:ascii="Arial" w:hAnsi="Arial" w:cs="Arial"/>
        </w:rPr>
        <w:t>La</w:t>
      </w:r>
      <w:r w:rsidRPr="00286BCF">
        <w:rPr>
          <w:rStyle w:val="Textoennegrita"/>
          <w:rFonts w:ascii="Arial" w:hAnsi="Arial" w:cs="Arial"/>
        </w:rPr>
        <w:t xml:space="preserve"> segunda página</w:t>
      </w:r>
      <w:r w:rsidRPr="00286BCF">
        <w:rPr>
          <w:rFonts w:ascii="Arial" w:hAnsi="Arial" w:cs="Arial"/>
        </w:rPr>
        <w:t xml:space="preserve"> incluirá:</w:t>
      </w:r>
    </w:p>
    <w:p w:rsidR="00992F58" w:rsidRPr="00286BCF" w:rsidRDefault="00992F58" w:rsidP="00992F58">
      <w:pPr>
        <w:pStyle w:val="NormalWeb"/>
        <w:spacing w:line="276" w:lineRule="auto"/>
        <w:jc w:val="both"/>
        <w:rPr>
          <w:rFonts w:ascii="Arial" w:hAnsi="Arial" w:cs="Arial"/>
        </w:rPr>
      </w:pPr>
      <w:r w:rsidRPr="00286BCF">
        <w:rPr>
          <w:rStyle w:val="Textoennegrita"/>
          <w:rFonts w:ascii="Arial" w:hAnsi="Arial" w:cs="Arial"/>
          <w:b w:val="0"/>
        </w:rPr>
        <w:t>RESUMEN:</w:t>
      </w:r>
      <w:r w:rsidRPr="00286BCF">
        <w:rPr>
          <w:rStyle w:val="Textoennegrita"/>
          <w:rFonts w:ascii="Arial" w:hAnsi="Arial" w:cs="Arial"/>
        </w:rPr>
        <w:t xml:space="preserve"> </w:t>
      </w:r>
      <w:r w:rsidRPr="00286BCF">
        <w:rPr>
          <w:rFonts w:ascii="Arial" w:hAnsi="Arial" w:cs="Arial"/>
        </w:rPr>
        <w:t xml:space="preserve">será estructurado con los siguientes tópicos: </w:t>
      </w:r>
      <w:r w:rsidRPr="00286BCF">
        <w:rPr>
          <w:rStyle w:val="Textoennegrita"/>
          <w:rFonts w:ascii="Arial" w:hAnsi="Arial" w:cs="Arial"/>
          <w:b w:val="0"/>
        </w:rPr>
        <w:t>Introducción</w:t>
      </w:r>
      <w:r w:rsidRPr="00286BCF">
        <w:rPr>
          <w:rFonts w:ascii="Arial" w:hAnsi="Arial" w:cs="Arial"/>
          <w:b/>
        </w:rPr>
        <w:t xml:space="preserve">, </w:t>
      </w:r>
      <w:r w:rsidRPr="00286BCF">
        <w:rPr>
          <w:rStyle w:val="Textoennegrita"/>
          <w:rFonts w:ascii="Arial" w:hAnsi="Arial" w:cs="Arial"/>
          <w:b w:val="0"/>
        </w:rPr>
        <w:t>Objetivos</w:t>
      </w:r>
      <w:r w:rsidRPr="00286BCF">
        <w:rPr>
          <w:rFonts w:ascii="Arial" w:hAnsi="Arial" w:cs="Arial"/>
          <w:b/>
        </w:rPr>
        <w:t xml:space="preserve">, </w:t>
      </w:r>
      <w:r w:rsidRPr="00286BCF">
        <w:rPr>
          <w:rStyle w:val="Textoennegrita"/>
          <w:rFonts w:ascii="Arial" w:hAnsi="Arial" w:cs="Arial"/>
          <w:b w:val="0"/>
        </w:rPr>
        <w:t>Métodos</w:t>
      </w:r>
      <w:r w:rsidRPr="00286BCF">
        <w:rPr>
          <w:rFonts w:ascii="Arial" w:hAnsi="Arial" w:cs="Arial"/>
          <w:b/>
        </w:rPr>
        <w:t xml:space="preserve">, </w:t>
      </w:r>
      <w:r w:rsidRPr="00286BCF">
        <w:rPr>
          <w:rStyle w:val="Textoennegrita"/>
          <w:rFonts w:ascii="Arial" w:hAnsi="Arial" w:cs="Arial"/>
          <w:b w:val="0"/>
        </w:rPr>
        <w:t>Resultados</w:t>
      </w:r>
      <w:r w:rsidRPr="00286BCF">
        <w:rPr>
          <w:rFonts w:ascii="Arial" w:hAnsi="Arial" w:cs="Arial"/>
          <w:b/>
        </w:rPr>
        <w:t xml:space="preserve"> </w:t>
      </w:r>
      <w:r w:rsidRPr="00286BCF">
        <w:rPr>
          <w:rFonts w:ascii="Arial" w:hAnsi="Arial" w:cs="Arial"/>
        </w:rPr>
        <w:t xml:space="preserve">y </w:t>
      </w:r>
      <w:r w:rsidRPr="00286BCF">
        <w:rPr>
          <w:rStyle w:val="Textoennegrita"/>
          <w:rFonts w:ascii="Arial" w:hAnsi="Arial" w:cs="Arial"/>
          <w:b w:val="0"/>
        </w:rPr>
        <w:t>Conclusiones</w:t>
      </w:r>
      <w:r w:rsidRPr="00286BCF">
        <w:rPr>
          <w:rFonts w:ascii="Arial" w:hAnsi="Arial" w:cs="Arial"/>
          <w:b/>
        </w:rPr>
        <w:t>.</w:t>
      </w:r>
      <w:r w:rsidRPr="00286BCF">
        <w:rPr>
          <w:rFonts w:ascii="Arial" w:hAnsi="Arial" w:cs="Arial"/>
        </w:rPr>
        <w:t xml:space="preserve">  En idioma español e inglés con 350 palabras como máximo. </w:t>
      </w:r>
    </w:p>
    <w:p w:rsidR="00992F58" w:rsidRPr="00286BCF" w:rsidRDefault="00992F58" w:rsidP="00992F58">
      <w:pPr>
        <w:pStyle w:val="NormalWeb"/>
        <w:spacing w:line="276" w:lineRule="auto"/>
        <w:jc w:val="both"/>
        <w:rPr>
          <w:rFonts w:ascii="Arial" w:hAnsi="Arial" w:cs="Arial"/>
        </w:rPr>
      </w:pPr>
      <w:r w:rsidRPr="00286BCF">
        <w:rPr>
          <w:rFonts w:ascii="Arial" w:hAnsi="Arial" w:cs="Arial"/>
        </w:rPr>
        <w:t xml:space="preserve">Se mencionarán de 3 a 10 términos o frases (palabras clave) al final del resumen y en orden de importancia. Se recomienda utilizar el tesauro </w:t>
      </w:r>
      <w:proofErr w:type="spellStart"/>
      <w:r w:rsidRPr="00286BCF">
        <w:rPr>
          <w:rFonts w:ascii="Arial" w:hAnsi="Arial" w:cs="Arial"/>
        </w:rPr>
        <w:t>DeCs</w:t>
      </w:r>
      <w:proofErr w:type="spellEnd"/>
      <w:r w:rsidRPr="00286BCF">
        <w:rPr>
          <w:rFonts w:ascii="Arial" w:hAnsi="Arial" w:cs="Arial"/>
        </w:rPr>
        <w:t xml:space="preserve">. (Descriptores en Ciencias de la Salud) </w:t>
      </w:r>
      <w:hyperlink r:id="rId8" w:history="1">
        <w:r w:rsidRPr="00286BCF">
          <w:rPr>
            <w:rStyle w:val="Hipervnculo"/>
            <w:rFonts w:ascii="Arial" w:hAnsi="Arial" w:cs="Arial"/>
            <w:color w:val="auto"/>
          </w:rPr>
          <w:t>http://decs.bvs.br/E/homepagee.htm</w:t>
        </w:r>
      </w:hyperlink>
    </w:p>
    <w:p w:rsidR="00992F58" w:rsidRPr="00286BCF" w:rsidRDefault="00992F58" w:rsidP="00992F58">
      <w:pPr>
        <w:pStyle w:val="Ttulo2"/>
        <w:spacing w:line="276" w:lineRule="auto"/>
        <w:jc w:val="both"/>
        <w:rPr>
          <w:rFonts w:ascii="Arial" w:hAnsi="Arial" w:cs="Arial"/>
          <w:sz w:val="24"/>
          <w:szCs w:val="24"/>
        </w:rPr>
      </w:pPr>
      <w:r w:rsidRPr="00286BCF">
        <w:rPr>
          <w:rFonts w:ascii="Arial" w:hAnsi="Arial" w:cs="Arial"/>
          <w:sz w:val="24"/>
          <w:szCs w:val="24"/>
        </w:rPr>
        <w:t>Proceso de envío</w:t>
      </w:r>
    </w:p>
    <w:p w:rsidR="00992F58" w:rsidRPr="00286BCF" w:rsidRDefault="00992F58" w:rsidP="00992F58">
      <w:pPr>
        <w:spacing w:before="100" w:beforeAutospacing="1" w:after="100" w:afterAutospacing="1"/>
        <w:jc w:val="both"/>
        <w:rPr>
          <w:rFonts w:ascii="Arial" w:eastAsia="Times New Roman" w:hAnsi="Arial" w:cs="Arial"/>
          <w:sz w:val="24"/>
          <w:szCs w:val="24"/>
          <w:lang w:eastAsia="es-MX"/>
        </w:rPr>
      </w:pPr>
      <w:r w:rsidRPr="00286BCF">
        <w:rPr>
          <w:rFonts w:ascii="Arial" w:eastAsia="Times New Roman" w:hAnsi="Arial" w:cs="Arial"/>
          <w:sz w:val="24"/>
          <w:szCs w:val="24"/>
          <w:lang w:eastAsia="es-MX"/>
        </w:rPr>
        <w:lastRenderedPageBreak/>
        <w:t xml:space="preserve">Para enviar el trabajo, debe seguir todos los pasos que se le solicitan, hasta el final, llenar el resumen en la parte que se le pide y llenar el orden de los autores, como mismo está en el documento que se sube al sitio. </w:t>
      </w:r>
    </w:p>
    <w:p w:rsidR="00992F58" w:rsidRPr="00286BCF" w:rsidRDefault="00992F58" w:rsidP="00992F58">
      <w:pPr>
        <w:pStyle w:val="NormalWeb"/>
        <w:spacing w:line="276" w:lineRule="auto"/>
        <w:jc w:val="both"/>
        <w:rPr>
          <w:rFonts w:ascii="Arial" w:hAnsi="Arial" w:cs="Arial"/>
        </w:rPr>
      </w:pPr>
      <w:r w:rsidRPr="00286BCF">
        <w:rPr>
          <w:rFonts w:ascii="Arial" w:hAnsi="Arial" w:cs="Arial"/>
        </w:rPr>
        <w:t>Para subir su trabajo a la plataforma del simposio deberá crear una cuenta con un nombre de usuario y una contraseña. Esta cuenta se utilizará para darle seguimiento al proceso de evaluación del resumen y posterior envío del póster electrónico de los trabajos seleccionados.</w:t>
      </w:r>
    </w:p>
    <w:p w:rsidR="00992F58" w:rsidRPr="00286BCF" w:rsidRDefault="00992F58" w:rsidP="00992F58">
      <w:pPr>
        <w:pStyle w:val="NormalWeb"/>
        <w:spacing w:line="276" w:lineRule="auto"/>
        <w:jc w:val="both"/>
        <w:rPr>
          <w:rFonts w:ascii="Arial" w:hAnsi="Arial" w:cs="Arial"/>
        </w:rPr>
      </w:pPr>
      <w:r w:rsidRPr="00286BCF">
        <w:rPr>
          <w:rFonts w:ascii="Arial" w:hAnsi="Arial" w:cs="Arial"/>
        </w:rPr>
        <w:t xml:space="preserve">La recepción de su resumen será automáticamente confirmado. Si Ud. no recibe la confirmación vía e-mail, es que el trabajo no ha terminado de completar las acciones que lo dan por subido al sitio.  </w:t>
      </w:r>
    </w:p>
    <w:p w:rsidR="00992F58" w:rsidRPr="00286BCF" w:rsidRDefault="00992F58" w:rsidP="00992F58">
      <w:pPr>
        <w:pStyle w:val="NormalWeb"/>
        <w:spacing w:line="276" w:lineRule="auto"/>
        <w:jc w:val="both"/>
        <w:rPr>
          <w:rFonts w:ascii="Arial" w:hAnsi="Arial" w:cs="Arial"/>
        </w:rPr>
      </w:pPr>
      <w:r w:rsidRPr="00286BCF">
        <w:rPr>
          <w:rFonts w:ascii="Arial" w:hAnsi="Arial" w:cs="Arial"/>
        </w:rPr>
        <w:t xml:space="preserve">Los trabajos serán revisados según el contenido científico y propuestas innovadoras de calidad, teniendo en cuenta la claridad del texto y el cumplimiento con el formato establecido. Los trabajos que no cumplan estos criterios establecidos no serán aceptados. </w:t>
      </w:r>
    </w:p>
    <w:p w:rsidR="00992F58" w:rsidRPr="00286BCF" w:rsidRDefault="00992F58" w:rsidP="00992F58">
      <w:pPr>
        <w:pStyle w:val="NormalWeb"/>
        <w:spacing w:line="276" w:lineRule="auto"/>
        <w:jc w:val="both"/>
        <w:rPr>
          <w:rFonts w:ascii="Arial" w:hAnsi="Arial" w:cs="Arial"/>
        </w:rPr>
      </w:pPr>
      <w:r w:rsidRPr="00286BCF">
        <w:rPr>
          <w:rFonts w:ascii="Arial" w:hAnsi="Arial" w:cs="Arial"/>
        </w:rPr>
        <w:t>Los trabajos aceptados deberán enviar su presentación en forma de póster electrónico siguiendo las siguientes indicaciones.</w:t>
      </w:r>
    </w:p>
    <w:p w:rsidR="00992F58" w:rsidRPr="00286BCF" w:rsidRDefault="00992F58" w:rsidP="00992F58">
      <w:pPr>
        <w:pStyle w:val="NormalWeb"/>
        <w:spacing w:line="276" w:lineRule="auto"/>
        <w:jc w:val="both"/>
        <w:rPr>
          <w:rFonts w:ascii="Arial" w:hAnsi="Arial" w:cs="Arial"/>
        </w:rPr>
      </w:pPr>
      <w:r w:rsidRPr="00286BCF">
        <w:rPr>
          <w:rFonts w:ascii="Arial" w:hAnsi="Arial" w:cs="Arial"/>
        </w:rPr>
        <w:t xml:space="preserve">Para la confección del póster se utilizará la </w:t>
      </w:r>
      <w:r w:rsidRPr="00286BCF">
        <w:rPr>
          <w:rFonts w:ascii="Arial" w:hAnsi="Arial" w:cs="Arial"/>
          <w:u w:val="single"/>
        </w:rPr>
        <w:t>plantilla.</w:t>
      </w:r>
      <w:r w:rsidRPr="00286BCF">
        <w:rPr>
          <w:rFonts w:ascii="Arial" w:hAnsi="Arial" w:cs="Arial"/>
        </w:rPr>
        <w:t xml:space="preserve"> </w:t>
      </w:r>
    </w:p>
    <w:p w:rsidR="00992F58" w:rsidRPr="00286BCF" w:rsidRDefault="00992F58" w:rsidP="00992F58">
      <w:pPr>
        <w:pStyle w:val="NormalWeb"/>
        <w:spacing w:line="276" w:lineRule="auto"/>
        <w:jc w:val="both"/>
        <w:rPr>
          <w:rFonts w:ascii="Arial" w:hAnsi="Arial" w:cs="Arial"/>
          <w:b/>
        </w:rPr>
      </w:pPr>
      <w:r w:rsidRPr="00286BCF">
        <w:rPr>
          <w:rFonts w:ascii="Arial" w:hAnsi="Arial" w:cs="Arial"/>
          <w:b/>
        </w:rPr>
        <w:t>Fechas de cierre de envío de resúmenes: 1 de marzo de 2021</w:t>
      </w:r>
    </w:p>
    <w:p w:rsidR="00992F58" w:rsidRPr="00286BCF" w:rsidRDefault="00992F58" w:rsidP="00992F58">
      <w:pPr>
        <w:pStyle w:val="NormalWeb"/>
        <w:spacing w:line="276" w:lineRule="auto"/>
        <w:jc w:val="both"/>
        <w:rPr>
          <w:rFonts w:ascii="Arial" w:hAnsi="Arial" w:cs="Arial"/>
          <w:b/>
        </w:rPr>
      </w:pPr>
      <w:r w:rsidRPr="00286BCF">
        <w:rPr>
          <w:rFonts w:ascii="Arial" w:hAnsi="Arial" w:cs="Arial"/>
          <w:b/>
        </w:rPr>
        <w:t>Fecha de anuncio de los trabajos aceptados: 10 de marzo de 2021</w:t>
      </w:r>
    </w:p>
    <w:p w:rsidR="00992F58" w:rsidRPr="00286BCF" w:rsidRDefault="00992F58" w:rsidP="00992F58">
      <w:pPr>
        <w:pStyle w:val="NormalWeb"/>
        <w:spacing w:line="276" w:lineRule="auto"/>
        <w:jc w:val="both"/>
        <w:rPr>
          <w:rFonts w:ascii="Arial" w:hAnsi="Arial" w:cs="Arial"/>
          <w:b/>
        </w:rPr>
      </w:pPr>
      <w:r w:rsidRPr="00286BCF">
        <w:rPr>
          <w:rFonts w:ascii="Arial" w:hAnsi="Arial" w:cs="Arial"/>
          <w:b/>
        </w:rPr>
        <w:t xml:space="preserve">Fecha de cierre de envío de Póster Electrónicos: 20 de marzo de 2021 </w:t>
      </w:r>
    </w:p>
    <w:p w:rsidR="00992F58" w:rsidRPr="00286BCF" w:rsidRDefault="00992F58" w:rsidP="00992F58">
      <w:pPr>
        <w:pStyle w:val="Ttulo2"/>
        <w:spacing w:line="276" w:lineRule="auto"/>
        <w:jc w:val="both"/>
        <w:rPr>
          <w:rFonts w:ascii="Arial" w:hAnsi="Arial" w:cs="Arial"/>
          <w:sz w:val="24"/>
          <w:szCs w:val="24"/>
        </w:rPr>
      </w:pPr>
      <w:r w:rsidRPr="00286BCF">
        <w:rPr>
          <w:rFonts w:ascii="Arial" w:hAnsi="Arial" w:cs="Arial"/>
          <w:sz w:val="24"/>
          <w:szCs w:val="24"/>
        </w:rPr>
        <w:t>Derecho de autor</w:t>
      </w:r>
    </w:p>
    <w:p w:rsidR="00992F58" w:rsidRPr="00286BCF" w:rsidRDefault="00992F58" w:rsidP="00992F58">
      <w:pPr>
        <w:numPr>
          <w:ilvl w:val="0"/>
          <w:numId w:val="1"/>
        </w:numPr>
        <w:spacing w:before="100" w:beforeAutospacing="1" w:after="100" w:afterAutospacing="1"/>
        <w:jc w:val="both"/>
        <w:rPr>
          <w:rFonts w:ascii="Arial" w:hAnsi="Arial" w:cs="Arial"/>
          <w:sz w:val="24"/>
          <w:szCs w:val="24"/>
        </w:rPr>
      </w:pPr>
      <w:r w:rsidRPr="00286BCF">
        <w:rPr>
          <w:rFonts w:ascii="Arial" w:hAnsi="Arial" w:cs="Arial"/>
          <w:sz w:val="24"/>
          <w:szCs w:val="24"/>
        </w:rPr>
        <w:t>El</w:t>
      </w:r>
      <w:r w:rsidRPr="00286BCF">
        <w:rPr>
          <w:rStyle w:val="Textoennegrita"/>
          <w:rFonts w:ascii="Arial" w:hAnsi="Arial" w:cs="Arial"/>
          <w:sz w:val="24"/>
          <w:szCs w:val="24"/>
        </w:rPr>
        <w:t xml:space="preserve"> Comité Organizador</w:t>
      </w:r>
      <w:r w:rsidRPr="00286BCF">
        <w:rPr>
          <w:rFonts w:ascii="Arial" w:hAnsi="Arial" w:cs="Arial"/>
          <w:sz w:val="24"/>
          <w:szCs w:val="24"/>
        </w:rPr>
        <w:t xml:space="preserve"> considerará que todos los trabajos han sido autorizados para su presentación en el Simposio por todas las personas e instituciones que han participado en ellos o que lo han financiado.</w:t>
      </w:r>
    </w:p>
    <w:p w:rsidR="00992F58" w:rsidRPr="00286BCF" w:rsidRDefault="00992F58" w:rsidP="00992F58">
      <w:pPr>
        <w:numPr>
          <w:ilvl w:val="0"/>
          <w:numId w:val="1"/>
        </w:numPr>
        <w:spacing w:before="100" w:beforeAutospacing="1" w:after="100" w:afterAutospacing="1"/>
        <w:jc w:val="both"/>
        <w:rPr>
          <w:rFonts w:ascii="Arial" w:hAnsi="Arial" w:cs="Arial"/>
          <w:sz w:val="24"/>
          <w:szCs w:val="24"/>
        </w:rPr>
      </w:pPr>
      <w:r w:rsidRPr="00286BCF">
        <w:rPr>
          <w:rFonts w:ascii="Arial" w:hAnsi="Arial" w:cs="Arial"/>
          <w:sz w:val="24"/>
          <w:szCs w:val="24"/>
        </w:rPr>
        <w:t>Toda la responsabilidad ante conflictos de intereses que puedan surgir corresponderá al autor que presenta el trabajo.</w:t>
      </w:r>
    </w:p>
    <w:p w:rsidR="00F4668D" w:rsidRDefault="00F4668D"/>
    <w:sectPr w:rsidR="00F466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07DAE"/>
    <w:multiLevelType w:val="multilevel"/>
    <w:tmpl w:val="A4DC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136C32"/>
    <w:multiLevelType w:val="hybridMultilevel"/>
    <w:tmpl w:val="04F0B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E97CE1"/>
    <w:multiLevelType w:val="multilevel"/>
    <w:tmpl w:val="34B6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0B0956"/>
    <w:multiLevelType w:val="hybridMultilevel"/>
    <w:tmpl w:val="9C3663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56F6925"/>
    <w:multiLevelType w:val="hybridMultilevel"/>
    <w:tmpl w:val="E7343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F58"/>
    <w:rsid w:val="001575B7"/>
    <w:rsid w:val="00286806"/>
    <w:rsid w:val="00406EC3"/>
    <w:rsid w:val="00601090"/>
    <w:rsid w:val="00711779"/>
    <w:rsid w:val="00992F58"/>
    <w:rsid w:val="00A97FFC"/>
    <w:rsid w:val="00AA7828"/>
    <w:rsid w:val="00AF1132"/>
    <w:rsid w:val="00B3023E"/>
    <w:rsid w:val="00BA3F57"/>
    <w:rsid w:val="00D50C22"/>
    <w:rsid w:val="00DA09A8"/>
    <w:rsid w:val="00ED1080"/>
    <w:rsid w:val="00F466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F58"/>
    <w:pPr>
      <w:spacing w:after="200" w:line="276" w:lineRule="auto"/>
    </w:pPr>
    <w:rPr>
      <w:rFonts w:ascii="Verdana" w:eastAsia="Calibri" w:hAnsi="Verdana" w:cs="Times New Roman"/>
      <w:sz w:val="20"/>
    </w:rPr>
  </w:style>
  <w:style w:type="paragraph" w:styleId="Ttulo2">
    <w:name w:val="heading 2"/>
    <w:basedOn w:val="Normal"/>
    <w:link w:val="Ttulo2Car"/>
    <w:uiPriority w:val="9"/>
    <w:qFormat/>
    <w:rsid w:val="00992F58"/>
    <w:pPr>
      <w:spacing w:before="100" w:beforeAutospacing="1" w:after="100" w:afterAutospacing="1" w:line="240" w:lineRule="auto"/>
      <w:outlineLvl w:val="1"/>
    </w:pPr>
    <w:rPr>
      <w:rFonts w:ascii="Times New Roman" w:eastAsia="Times New Roman" w:hAnsi="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92F58"/>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992F58"/>
    <w:pPr>
      <w:spacing w:before="100" w:beforeAutospacing="1" w:after="100" w:afterAutospacing="1" w:line="240" w:lineRule="auto"/>
    </w:pPr>
    <w:rPr>
      <w:rFonts w:ascii="Times New Roman" w:eastAsia="Times New Roman" w:hAnsi="Times New Roman"/>
      <w:sz w:val="24"/>
      <w:szCs w:val="24"/>
      <w:lang w:eastAsia="es-MX"/>
    </w:rPr>
  </w:style>
  <w:style w:type="character" w:styleId="Textoennegrita">
    <w:name w:val="Strong"/>
    <w:basedOn w:val="Fuentedeprrafopredeter"/>
    <w:uiPriority w:val="22"/>
    <w:qFormat/>
    <w:rsid w:val="00992F58"/>
    <w:rPr>
      <w:b/>
      <w:bCs/>
    </w:rPr>
  </w:style>
  <w:style w:type="character" w:styleId="Hipervnculo">
    <w:name w:val="Hyperlink"/>
    <w:basedOn w:val="Fuentedeprrafopredeter"/>
    <w:uiPriority w:val="99"/>
    <w:unhideWhenUsed/>
    <w:rsid w:val="00992F58"/>
    <w:rPr>
      <w:color w:val="0000FF"/>
      <w:u w:val="single"/>
    </w:rPr>
  </w:style>
  <w:style w:type="paragraph" w:styleId="Prrafodelista">
    <w:name w:val="List Paragraph"/>
    <w:basedOn w:val="Normal"/>
    <w:uiPriority w:val="34"/>
    <w:qFormat/>
    <w:rsid w:val="00992F58"/>
    <w:pPr>
      <w:ind w:left="720"/>
      <w:contextualSpacing/>
    </w:pPr>
  </w:style>
  <w:style w:type="paragraph" w:styleId="Textodeglobo">
    <w:name w:val="Balloon Text"/>
    <w:basedOn w:val="Normal"/>
    <w:link w:val="TextodegloboCar"/>
    <w:uiPriority w:val="99"/>
    <w:semiHidden/>
    <w:unhideWhenUsed/>
    <w:rsid w:val="00AA78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782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F58"/>
    <w:pPr>
      <w:spacing w:after="200" w:line="276" w:lineRule="auto"/>
    </w:pPr>
    <w:rPr>
      <w:rFonts w:ascii="Verdana" w:eastAsia="Calibri" w:hAnsi="Verdana" w:cs="Times New Roman"/>
      <w:sz w:val="20"/>
    </w:rPr>
  </w:style>
  <w:style w:type="paragraph" w:styleId="Ttulo2">
    <w:name w:val="heading 2"/>
    <w:basedOn w:val="Normal"/>
    <w:link w:val="Ttulo2Car"/>
    <w:uiPriority w:val="9"/>
    <w:qFormat/>
    <w:rsid w:val="00992F58"/>
    <w:pPr>
      <w:spacing w:before="100" w:beforeAutospacing="1" w:after="100" w:afterAutospacing="1" w:line="240" w:lineRule="auto"/>
      <w:outlineLvl w:val="1"/>
    </w:pPr>
    <w:rPr>
      <w:rFonts w:ascii="Times New Roman" w:eastAsia="Times New Roman" w:hAnsi="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92F58"/>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992F58"/>
    <w:pPr>
      <w:spacing w:before="100" w:beforeAutospacing="1" w:after="100" w:afterAutospacing="1" w:line="240" w:lineRule="auto"/>
    </w:pPr>
    <w:rPr>
      <w:rFonts w:ascii="Times New Roman" w:eastAsia="Times New Roman" w:hAnsi="Times New Roman"/>
      <w:sz w:val="24"/>
      <w:szCs w:val="24"/>
      <w:lang w:eastAsia="es-MX"/>
    </w:rPr>
  </w:style>
  <w:style w:type="character" w:styleId="Textoennegrita">
    <w:name w:val="Strong"/>
    <w:basedOn w:val="Fuentedeprrafopredeter"/>
    <w:uiPriority w:val="22"/>
    <w:qFormat/>
    <w:rsid w:val="00992F58"/>
    <w:rPr>
      <w:b/>
      <w:bCs/>
    </w:rPr>
  </w:style>
  <w:style w:type="character" w:styleId="Hipervnculo">
    <w:name w:val="Hyperlink"/>
    <w:basedOn w:val="Fuentedeprrafopredeter"/>
    <w:uiPriority w:val="99"/>
    <w:unhideWhenUsed/>
    <w:rsid w:val="00992F58"/>
    <w:rPr>
      <w:color w:val="0000FF"/>
      <w:u w:val="single"/>
    </w:rPr>
  </w:style>
  <w:style w:type="paragraph" w:styleId="Prrafodelista">
    <w:name w:val="List Paragraph"/>
    <w:basedOn w:val="Normal"/>
    <w:uiPriority w:val="34"/>
    <w:qFormat/>
    <w:rsid w:val="00992F58"/>
    <w:pPr>
      <w:ind w:left="720"/>
      <w:contextualSpacing/>
    </w:pPr>
  </w:style>
  <w:style w:type="paragraph" w:styleId="Textodeglobo">
    <w:name w:val="Balloon Text"/>
    <w:basedOn w:val="Normal"/>
    <w:link w:val="TextodegloboCar"/>
    <w:uiPriority w:val="99"/>
    <w:semiHidden/>
    <w:unhideWhenUsed/>
    <w:rsid w:val="00AA78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782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cs.bvs.br/E/homepagee.htm" TargetMode="External"/><Relationship Id="rId3" Type="http://schemas.microsoft.com/office/2007/relationships/stylesWithEffects" Target="stylesWithEffects.xml"/><Relationship Id="rId7" Type="http://schemas.openxmlformats.org/officeDocument/2006/relationships/hyperlink" Target="mailto:siplam202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1126</Words>
  <Characters>6422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Mayasil Morales Perez</dc:creator>
  <cp:lastModifiedBy>Milagro</cp:lastModifiedBy>
  <cp:revision>2</cp:revision>
  <dcterms:created xsi:type="dcterms:W3CDTF">2007-01-03T22:16:00Z</dcterms:created>
  <dcterms:modified xsi:type="dcterms:W3CDTF">2007-01-03T22:16:00Z</dcterms:modified>
</cp:coreProperties>
</file>