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CE7" w:rsidRDefault="00D32CE7" w:rsidP="006E58BB">
      <w:pPr>
        <w:ind w:left="-1418" w:firstLine="1418"/>
        <w:jc w:val="center"/>
        <w:rPr>
          <w:rFonts w:ascii="Arial" w:hAnsi="Arial" w:cs="Arial"/>
          <w:b/>
          <w:u w:val="single"/>
          <w:lang w:val="es-ES"/>
        </w:rPr>
      </w:pPr>
      <w:r w:rsidRPr="00677C50">
        <w:rPr>
          <w:rFonts w:ascii="Arial" w:hAnsi="Arial" w:cs="Arial"/>
          <w:b/>
          <w:u w:val="single"/>
          <w:lang w:val="es-ES"/>
        </w:rPr>
        <w:t>P1 RESIDENTES DE MGI</w:t>
      </w:r>
    </w:p>
    <w:p w:rsidR="00D32CE7" w:rsidRDefault="00D32CE7" w:rsidP="001D2EBB">
      <w:pPr>
        <w:jc w:val="center"/>
        <w:rPr>
          <w:rFonts w:ascii="Arial" w:hAnsi="Arial" w:cs="Arial"/>
          <w:b/>
          <w:u w:val="single"/>
          <w:lang w:val="es-ES"/>
        </w:rPr>
      </w:pPr>
    </w:p>
    <w:p w:rsidR="00D32CE7" w:rsidRDefault="00D32CE7" w:rsidP="006E58BB">
      <w:pPr>
        <w:tabs>
          <w:tab w:val="left" w:pos="426"/>
          <w:tab w:val="left" w:pos="709"/>
          <w:tab w:val="left" w:pos="1843"/>
          <w:tab w:val="left" w:pos="2127"/>
          <w:tab w:val="left" w:pos="15842"/>
        </w:tabs>
        <w:ind w:left="709" w:right="-1082" w:firstLine="1134"/>
        <w:rPr>
          <w:rFonts w:ascii="Arial" w:hAnsi="Arial" w:cs="Arial"/>
          <w:lang w:val="es-ES"/>
        </w:rPr>
      </w:pPr>
      <w:r>
        <w:rPr>
          <w:rFonts w:ascii="Arial" w:hAnsi="Arial" w:cs="Arial"/>
          <w:lang w:val="es-ES"/>
        </w:rPr>
        <w:t>Año. 1ero</w:t>
      </w:r>
    </w:p>
    <w:p w:rsidR="00D32CE7" w:rsidRDefault="0070105F" w:rsidP="006E58BB">
      <w:pPr>
        <w:tabs>
          <w:tab w:val="left" w:pos="426"/>
          <w:tab w:val="left" w:pos="709"/>
          <w:tab w:val="left" w:pos="1843"/>
          <w:tab w:val="left" w:pos="2127"/>
          <w:tab w:val="left" w:pos="15842"/>
        </w:tabs>
        <w:ind w:left="709" w:right="-1082" w:firstLine="1134"/>
        <w:rPr>
          <w:rFonts w:ascii="Arial" w:hAnsi="Arial" w:cs="Arial"/>
          <w:lang w:val="es-ES"/>
        </w:rPr>
      </w:pPr>
      <w:r>
        <w:rPr>
          <w:rFonts w:ascii="Arial" w:hAnsi="Arial" w:cs="Arial"/>
          <w:lang w:val="es-ES"/>
        </w:rPr>
        <w:t>Curso.  2015 – 2016</w:t>
      </w:r>
    </w:p>
    <w:p w:rsidR="00D32CE7" w:rsidRDefault="00D32CE7" w:rsidP="002A6CCB">
      <w:pPr>
        <w:rPr>
          <w:rFonts w:ascii="Arial" w:hAnsi="Arial" w:cs="Arial"/>
          <w:lang w:val="es-ES"/>
        </w:rPr>
      </w:pPr>
    </w:p>
    <w:p w:rsidR="00D32CE7" w:rsidRDefault="00D32CE7" w:rsidP="002A6CCB">
      <w:pPr>
        <w:rPr>
          <w:rFonts w:ascii="Arial" w:hAnsi="Arial" w:cs="Arial"/>
          <w:lang w:val="es-ES"/>
        </w:rPr>
      </w:pPr>
    </w:p>
    <w:tbl>
      <w:tblPr>
        <w:tblW w:w="13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90"/>
        <w:gridCol w:w="2350"/>
        <w:gridCol w:w="5513"/>
        <w:gridCol w:w="1620"/>
        <w:gridCol w:w="1242"/>
        <w:gridCol w:w="1528"/>
      </w:tblGrid>
      <w:tr w:rsidR="00D32CE7" w:rsidRPr="00444518" w:rsidTr="0070105F">
        <w:tc>
          <w:tcPr>
            <w:tcW w:w="1290" w:type="dxa"/>
          </w:tcPr>
          <w:p w:rsidR="00D32CE7" w:rsidRPr="00444518" w:rsidRDefault="00D32CE7" w:rsidP="00246114">
            <w:pPr>
              <w:jc w:val="center"/>
              <w:rPr>
                <w:rFonts w:ascii="Arial" w:hAnsi="Arial" w:cs="Arial"/>
                <w:b/>
                <w:sz w:val="28"/>
                <w:szCs w:val="28"/>
                <w:lang w:val="es-ES"/>
              </w:rPr>
            </w:pPr>
            <w:r w:rsidRPr="00444518">
              <w:rPr>
                <w:rFonts w:ascii="Arial" w:hAnsi="Arial" w:cs="Arial"/>
                <w:b/>
                <w:sz w:val="28"/>
                <w:szCs w:val="28"/>
                <w:lang w:val="es-ES"/>
              </w:rPr>
              <w:t>Semana</w:t>
            </w:r>
          </w:p>
        </w:tc>
        <w:tc>
          <w:tcPr>
            <w:tcW w:w="2350" w:type="dxa"/>
          </w:tcPr>
          <w:p w:rsidR="00D32CE7" w:rsidRPr="00444518" w:rsidRDefault="00D32CE7" w:rsidP="00246114">
            <w:pPr>
              <w:jc w:val="center"/>
              <w:rPr>
                <w:rFonts w:ascii="Arial" w:hAnsi="Arial" w:cs="Arial"/>
                <w:b/>
                <w:sz w:val="28"/>
                <w:szCs w:val="28"/>
                <w:lang w:val="es-ES"/>
              </w:rPr>
            </w:pPr>
            <w:r w:rsidRPr="00444518">
              <w:rPr>
                <w:rFonts w:ascii="Arial" w:hAnsi="Arial" w:cs="Arial"/>
                <w:b/>
                <w:sz w:val="28"/>
                <w:szCs w:val="28"/>
                <w:lang w:val="es-ES"/>
              </w:rPr>
              <w:t>Módulo</w:t>
            </w:r>
          </w:p>
        </w:tc>
        <w:tc>
          <w:tcPr>
            <w:tcW w:w="5513" w:type="dxa"/>
          </w:tcPr>
          <w:p w:rsidR="00D32CE7" w:rsidRPr="00444518" w:rsidRDefault="00D32CE7" w:rsidP="00246114">
            <w:pPr>
              <w:jc w:val="center"/>
              <w:rPr>
                <w:rFonts w:ascii="Arial" w:hAnsi="Arial" w:cs="Arial"/>
                <w:b/>
                <w:sz w:val="28"/>
                <w:szCs w:val="28"/>
                <w:lang w:val="es-ES"/>
              </w:rPr>
            </w:pPr>
            <w:r w:rsidRPr="00444518">
              <w:rPr>
                <w:rFonts w:ascii="Arial" w:hAnsi="Arial" w:cs="Arial"/>
                <w:b/>
                <w:sz w:val="28"/>
                <w:szCs w:val="28"/>
                <w:lang w:val="es-ES"/>
              </w:rPr>
              <w:t>Contenido</w:t>
            </w:r>
          </w:p>
        </w:tc>
        <w:tc>
          <w:tcPr>
            <w:tcW w:w="1620" w:type="dxa"/>
          </w:tcPr>
          <w:p w:rsidR="00D32CE7" w:rsidRPr="00444518" w:rsidRDefault="00D32CE7" w:rsidP="00246114">
            <w:pPr>
              <w:jc w:val="center"/>
              <w:rPr>
                <w:rFonts w:ascii="Arial" w:hAnsi="Arial" w:cs="Arial"/>
                <w:b/>
                <w:sz w:val="28"/>
                <w:szCs w:val="28"/>
                <w:lang w:val="es-ES"/>
              </w:rPr>
            </w:pPr>
            <w:r w:rsidRPr="00444518">
              <w:rPr>
                <w:rFonts w:ascii="Arial" w:hAnsi="Arial" w:cs="Arial"/>
                <w:b/>
                <w:sz w:val="28"/>
                <w:szCs w:val="28"/>
                <w:lang w:val="es-ES"/>
              </w:rPr>
              <w:t>FOE</w:t>
            </w:r>
          </w:p>
        </w:tc>
        <w:tc>
          <w:tcPr>
            <w:tcW w:w="1242" w:type="dxa"/>
          </w:tcPr>
          <w:p w:rsidR="00D32CE7" w:rsidRPr="00444518" w:rsidRDefault="00D32CE7" w:rsidP="00246114">
            <w:pPr>
              <w:jc w:val="center"/>
              <w:rPr>
                <w:rFonts w:ascii="Arial" w:hAnsi="Arial" w:cs="Arial"/>
                <w:b/>
                <w:sz w:val="28"/>
                <w:szCs w:val="28"/>
                <w:lang w:val="es-ES"/>
              </w:rPr>
            </w:pPr>
            <w:r w:rsidRPr="00444518">
              <w:rPr>
                <w:rFonts w:ascii="Arial" w:hAnsi="Arial" w:cs="Arial"/>
                <w:b/>
                <w:sz w:val="28"/>
                <w:szCs w:val="28"/>
                <w:lang w:val="es-ES"/>
              </w:rPr>
              <w:t>Fecha</w:t>
            </w:r>
          </w:p>
        </w:tc>
        <w:tc>
          <w:tcPr>
            <w:tcW w:w="1528" w:type="dxa"/>
          </w:tcPr>
          <w:p w:rsidR="00D32CE7" w:rsidRPr="00444518" w:rsidRDefault="00D32CE7" w:rsidP="00246114">
            <w:pPr>
              <w:jc w:val="center"/>
              <w:rPr>
                <w:rFonts w:ascii="Arial" w:hAnsi="Arial" w:cs="Arial"/>
                <w:b/>
                <w:sz w:val="28"/>
                <w:szCs w:val="28"/>
                <w:lang w:val="es-ES"/>
              </w:rPr>
            </w:pPr>
            <w:r w:rsidRPr="00444518">
              <w:rPr>
                <w:rFonts w:ascii="Arial" w:hAnsi="Arial" w:cs="Arial"/>
                <w:b/>
                <w:sz w:val="28"/>
                <w:szCs w:val="28"/>
                <w:lang w:val="es-ES"/>
              </w:rPr>
              <w:t>Profesor</w:t>
            </w:r>
          </w:p>
        </w:tc>
      </w:tr>
      <w:tr w:rsidR="00D32CE7" w:rsidRPr="00444518" w:rsidTr="0070105F">
        <w:tc>
          <w:tcPr>
            <w:tcW w:w="1290" w:type="dxa"/>
          </w:tcPr>
          <w:p w:rsidR="00D32CE7" w:rsidRPr="00444518" w:rsidRDefault="00D32CE7" w:rsidP="002A6CCB">
            <w:pPr>
              <w:rPr>
                <w:rFonts w:ascii="Arial" w:hAnsi="Arial" w:cs="Arial"/>
                <w:lang w:val="es-ES"/>
              </w:rPr>
            </w:pPr>
            <w:r w:rsidRPr="00444518">
              <w:rPr>
                <w:rFonts w:ascii="Arial" w:hAnsi="Arial" w:cs="Arial"/>
                <w:lang w:val="es-ES"/>
              </w:rPr>
              <w:t>1</w:t>
            </w:r>
          </w:p>
        </w:tc>
        <w:tc>
          <w:tcPr>
            <w:tcW w:w="2350" w:type="dxa"/>
          </w:tcPr>
          <w:p w:rsidR="00D32CE7" w:rsidRPr="00444518" w:rsidRDefault="00D32CE7" w:rsidP="002A6CCB">
            <w:pPr>
              <w:rPr>
                <w:rFonts w:ascii="Arial" w:hAnsi="Arial" w:cs="Arial"/>
                <w:b/>
                <w:lang w:val="es-ES_tradnl"/>
              </w:rPr>
            </w:pPr>
            <w:r w:rsidRPr="00444518">
              <w:rPr>
                <w:rFonts w:ascii="Arial" w:hAnsi="Arial" w:cs="Arial"/>
                <w:b/>
                <w:lang w:val="es-ES_tradnl"/>
              </w:rPr>
              <w:t xml:space="preserve">1. ASPECTOS BÁSICOS  DE  </w:t>
            </w:r>
            <w:smartTag w:uri="urn:schemas-microsoft-com:office:smarttags" w:element="PersonName">
              <w:smartTagPr>
                <w:attr w:name="ProductID" w:val="LA ATENCION PRIMARIA"/>
              </w:smartTagPr>
              <w:r w:rsidRPr="00444518">
                <w:rPr>
                  <w:rFonts w:ascii="Arial" w:hAnsi="Arial" w:cs="Arial"/>
                  <w:b/>
                  <w:lang w:val="es-ES_tradnl"/>
                </w:rPr>
                <w:t>LA ATENCION PRIMARIA</w:t>
              </w:r>
            </w:smartTag>
            <w:r w:rsidRPr="00444518">
              <w:rPr>
                <w:rFonts w:ascii="Arial" w:hAnsi="Arial" w:cs="Arial"/>
                <w:b/>
                <w:lang w:val="es-ES_tradnl"/>
              </w:rPr>
              <w:t xml:space="preserve"> DE SALUD   Y </w:t>
            </w:r>
          </w:p>
          <w:p w:rsidR="00D32CE7" w:rsidRPr="00444518" w:rsidRDefault="00D32CE7" w:rsidP="002A6CCB">
            <w:pPr>
              <w:rPr>
                <w:rFonts w:ascii="Arial" w:hAnsi="Arial" w:cs="Arial"/>
                <w:lang w:val="es-ES"/>
              </w:rPr>
            </w:pPr>
            <w:r w:rsidRPr="00444518">
              <w:rPr>
                <w:rFonts w:ascii="Arial" w:hAnsi="Arial" w:cs="Arial"/>
                <w:b/>
                <w:lang w:val="es-ES_tradnl"/>
              </w:rPr>
              <w:t xml:space="preserve"> </w:t>
            </w:r>
            <w:smartTag w:uri="urn:schemas-microsoft-com:office:smarttags" w:element="PersonName">
              <w:smartTagPr>
                <w:attr w:name="ProductID" w:val="LA  MEDICINA  GENERAL"/>
              </w:smartTagPr>
              <w:r w:rsidRPr="00444518">
                <w:rPr>
                  <w:rFonts w:ascii="Arial" w:hAnsi="Arial" w:cs="Arial"/>
                  <w:b/>
                  <w:lang w:val="es-ES_tradnl"/>
                </w:rPr>
                <w:t>LA  MEDICINA  GENERAL</w:t>
              </w:r>
            </w:smartTag>
            <w:r w:rsidRPr="00444518">
              <w:rPr>
                <w:rFonts w:ascii="Arial" w:hAnsi="Arial" w:cs="Arial"/>
                <w:b/>
                <w:lang w:val="es-ES_tradnl"/>
              </w:rPr>
              <w:t xml:space="preserve">  INTEGRAL</w:t>
            </w:r>
          </w:p>
        </w:tc>
        <w:tc>
          <w:tcPr>
            <w:tcW w:w="5513" w:type="dxa"/>
          </w:tcPr>
          <w:p w:rsidR="00D32CE7" w:rsidRPr="00444518" w:rsidRDefault="00D32CE7" w:rsidP="002A6CCB">
            <w:pPr>
              <w:jc w:val="both"/>
              <w:rPr>
                <w:rFonts w:ascii="Arial" w:hAnsi="Arial" w:cs="Arial"/>
                <w:lang w:val="es-ES_tradnl"/>
              </w:rPr>
            </w:pPr>
            <w:r w:rsidRPr="00444518">
              <w:rPr>
                <w:rFonts w:ascii="Arial" w:hAnsi="Arial" w:cs="Arial"/>
                <w:lang w:val="es-ES_tradnl"/>
              </w:rPr>
              <w:t xml:space="preserve">Evolución Epistemológica de </w:t>
            </w:r>
            <w:smartTag w:uri="urn:schemas-microsoft-com:office:smarttags" w:element="PersonName">
              <w:smartTagPr>
                <w:attr w:name="ProductID" w:val="la Salud. Concepto"/>
              </w:smartTagPr>
              <w:r w:rsidRPr="00444518">
                <w:rPr>
                  <w:rFonts w:ascii="Arial" w:hAnsi="Arial" w:cs="Arial"/>
                  <w:lang w:val="es-ES_tradnl"/>
                </w:rPr>
                <w:t>la Salud. Concepto</w:t>
              </w:r>
            </w:smartTag>
            <w:r w:rsidRPr="00444518">
              <w:rPr>
                <w:rFonts w:ascii="Arial" w:hAnsi="Arial" w:cs="Arial"/>
                <w:lang w:val="es-ES_tradnl"/>
              </w:rPr>
              <w:t xml:space="preserve"> de Salud. APS y Medicina Familiar en Cuba.</w:t>
            </w:r>
          </w:p>
          <w:p w:rsidR="00D32CE7" w:rsidRPr="00444518" w:rsidRDefault="00D32CE7" w:rsidP="002A6CCB">
            <w:pPr>
              <w:rPr>
                <w:rFonts w:ascii="Arial" w:hAnsi="Arial" w:cs="Arial"/>
                <w:lang w:val="es-ES"/>
              </w:rPr>
            </w:pPr>
            <w:r w:rsidRPr="00444518">
              <w:rPr>
                <w:rFonts w:ascii="Arial" w:hAnsi="Arial" w:cs="Arial"/>
                <w:lang w:val="es-ES_tradnl"/>
              </w:rPr>
              <w:t xml:space="preserve">Programa de Trabajo del Médico y </w:t>
            </w:r>
            <w:smartTag w:uri="urn:schemas-microsoft-com:office:smarttags" w:element="PersonName">
              <w:smartTagPr>
                <w:attr w:name="ProductID" w:val="la Enfermera"/>
              </w:smartTagPr>
              <w:r w:rsidRPr="00444518">
                <w:rPr>
                  <w:rFonts w:ascii="Arial" w:hAnsi="Arial" w:cs="Arial"/>
                  <w:lang w:val="es-ES_tradnl"/>
                </w:rPr>
                <w:t>la Enfermera</w:t>
              </w:r>
            </w:smartTag>
            <w:r w:rsidRPr="00444518">
              <w:rPr>
                <w:rFonts w:ascii="Arial" w:hAnsi="Arial" w:cs="Arial"/>
                <w:lang w:val="es-ES_tradnl"/>
              </w:rPr>
              <w:t xml:space="preserve"> de </w:t>
            </w:r>
            <w:smartTag w:uri="urn:schemas-microsoft-com:office:smarttags" w:element="PersonName">
              <w:smartTagPr>
                <w:attr w:name="ProductID" w:val="la Familia. Actividades"/>
              </w:smartTagPr>
              <w:r w:rsidRPr="00444518">
                <w:rPr>
                  <w:rFonts w:ascii="Arial" w:hAnsi="Arial" w:cs="Arial"/>
                  <w:lang w:val="es-ES_tradnl"/>
                </w:rPr>
                <w:t>la Familia. Actividades</w:t>
              </w:r>
            </w:smartTag>
            <w:r w:rsidRPr="00444518">
              <w:rPr>
                <w:rFonts w:ascii="Arial" w:hAnsi="Arial" w:cs="Arial"/>
                <w:lang w:val="es-ES_tradnl"/>
              </w:rPr>
              <w:t xml:space="preserve"> específicas que establece dicho Programa. Actuaciones básicas en Medicina General Integral:</w:t>
            </w:r>
          </w:p>
        </w:tc>
        <w:tc>
          <w:tcPr>
            <w:tcW w:w="1620" w:type="dxa"/>
          </w:tcPr>
          <w:p w:rsidR="00D32CE7" w:rsidRPr="00444518" w:rsidRDefault="00D32CE7" w:rsidP="002A6CCB">
            <w:pPr>
              <w:rPr>
                <w:rFonts w:ascii="Arial" w:hAnsi="Arial" w:cs="Arial"/>
                <w:lang w:val="es-ES"/>
              </w:rPr>
            </w:pPr>
            <w:r w:rsidRPr="00444518">
              <w:rPr>
                <w:rFonts w:ascii="Arial" w:hAnsi="Arial" w:cs="Arial"/>
                <w:lang w:val="es-ES"/>
              </w:rPr>
              <w:t>E. I</w:t>
            </w:r>
          </w:p>
          <w:p w:rsidR="00D32CE7" w:rsidRPr="00444518" w:rsidRDefault="00D32CE7" w:rsidP="002A6CCB">
            <w:pPr>
              <w:rPr>
                <w:rFonts w:ascii="Arial" w:hAnsi="Arial" w:cs="Arial"/>
                <w:lang w:val="es-ES"/>
              </w:rPr>
            </w:pPr>
          </w:p>
          <w:p w:rsidR="00D32CE7" w:rsidRDefault="00D32CE7" w:rsidP="002A6CCB">
            <w:pPr>
              <w:rPr>
                <w:rFonts w:ascii="Arial" w:hAnsi="Arial" w:cs="Arial"/>
                <w:lang w:val="es-ES"/>
              </w:rPr>
            </w:pPr>
          </w:p>
          <w:p w:rsidR="00D32CE7" w:rsidRPr="00444518" w:rsidRDefault="00D32CE7" w:rsidP="002A6CCB">
            <w:pPr>
              <w:rPr>
                <w:rFonts w:ascii="Arial" w:hAnsi="Arial" w:cs="Arial"/>
                <w:lang w:val="es-ES"/>
              </w:rPr>
            </w:pPr>
            <w:r w:rsidRPr="00444518">
              <w:rPr>
                <w:rFonts w:ascii="Arial" w:hAnsi="Arial" w:cs="Arial"/>
                <w:lang w:val="es-ES"/>
              </w:rPr>
              <w:t>Taller</w:t>
            </w:r>
          </w:p>
        </w:tc>
        <w:tc>
          <w:tcPr>
            <w:tcW w:w="1242" w:type="dxa"/>
          </w:tcPr>
          <w:p w:rsidR="00D32CE7" w:rsidRDefault="00D32CE7" w:rsidP="002A6CCB">
            <w:pPr>
              <w:rPr>
                <w:rFonts w:ascii="Arial" w:hAnsi="Arial" w:cs="Arial"/>
                <w:lang w:val="es-ES"/>
              </w:rPr>
            </w:pPr>
          </w:p>
          <w:p w:rsidR="00D32CE7" w:rsidRPr="00281122" w:rsidRDefault="00D32CE7" w:rsidP="00281122">
            <w:pPr>
              <w:rPr>
                <w:rFonts w:ascii="Arial" w:hAnsi="Arial" w:cs="Arial"/>
                <w:lang w:val="es-ES"/>
              </w:rPr>
            </w:pPr>
          </w:p>
          <w:p w:rsidR="00D32CE7" w:rsidRDefault="00D32CE7" w:rsidP="00281122">
            <w:pPr>
              <w:rPr>
                <w:rFonts w:ascii="Arial" w:hAnsi="Arial" w:cs="Arial"/>
                <w:lang w:val="es-ES"/>
              </w:rPr>
            </w:pPr>
          </w:p>
          <w:p w:rsidR="00D32CE7" w:rsidRPr="00281122" w:rsidRDefault="000F036D" w:rsidP="00281122">
            <w:pPr>
              <w:rPr>
                <w:rFonts w:ascii="Arial" w:hAnsi="Arial" w:cs="Arial"/>
                <w:lang w:val="es-ES"/>
              </w:rPr>
            </w:pPr>
            <w:r>
              <w:rPr>
                <w:rFonts w:ascii="Arial" w:hAnsi="Arial" w:cs="Arial"/>
                <w:lang w:val="es-ES"/>
              </w:rPr>
              <w:t>2</w:t>
            </w:r>
            <w:r w:rsidR="00D32CE7">
              <w:rPr>
                <w:rFonts w:ascii="Arial" w:hAnsi="Arial" w:cs="Arial"/>
                <w:lang w:val="es-ES"/>
              </w:rPr>
              <w:t>/10/1</w:t>
            </w:r>
            <w:r w:rsidR="0070105F">
              <w:rPr>
                <w:rFonts w:ascii="Arial" w:hAnsi="Arial" w:cs="Arial"/>
                <w:lang w:val="es-ES"/>
              </w:rPr>
              <w:t>5</w:t>
            </w:r>
          </w:p>
        </w:tc>
        <w:tc>
          <w:tcPr>
            <w:tcW w:w="1528" w:type="dxa"/>
          </w:tcPr>
          <w:p w:rsidR="00D32CE7" w:rsidRPr="00444518" w:rsidRDefault="00D32CE7" w:rsidP="002A6CCB">
            <w:pPr>
              <w:rPr>
                <w:rFonts w:ascii="Arial" w:hAnsi="Arial" w:cs="Arial"/>
                <w:lang w:val="es-ES"/>
              </w:rPr>
            </w:pPr>
          </w:p>
        </w:tc>
      </w:tr>
      <w:tr w:rsidR="00D32CE7" w:rsidRPr="00444518" w:rsidTr="0070105F">
        <w:tc>
          <w:tcPr>
            <w:tcW w:w="1290" w:type="dxa"/>
          </w:tcPr>
          <w:p w:rsidR="00D32CE7" w:rsidRPr="00444518" w:rsidRDefault="00D32CE7" w:rsidP="002A6CCB">
            <w:pPr>
              <w:rPr>
                <w:rFonts w:ascii="Arial" w:hAnsi="Arial" w:cs="Arial"/>
                <w:lang w:val="es-ES"/>
              </w:rPr>
            </w:pPr>
          </w:p>
        </w:tc>
        <w:tc>
          <w:tcPr>
            <w:tcW w:w="2350" w:type="dxa"/>
          </w:tcPr>
          <w:p w:rsidR="00D32CE7" w:rsidRPr="00444518" w:rsidRDefault="00D32CE7" w:rsidP="002A6CCB">
            <w:pPr>
              <w:rPr>
                <w:rFonts w:ascii="Arial" w:hAnsi="Arial" w:cs="Arial"/>
                <w:lang w:val="es-ES"/>
              </w:rPr>
            </w:pPr>
            <w:r w:rsidRPr="00444518">
              <w:rPr>
                <w:rFonts w:ascii="Arial" w:hAnsi="Arial" w:cs="Arial"/>
                <w:lang w:val="es-ES"/>
              </w:rPr>
              <w:t>Metodología de Investigación</w:t>
            </w:r>
          </w:p>
        </w:tc>
        <w:tc>
          <w:tcPr>
            <w:tcW w:w="5513" w:type="dxa"/>
          </w:tcPr>
          <w:p w:rsidR="00D32CE7" w:rsidRPr="00444518" w:rsidRDefault="00D32CE7" w:rsidP="002A6CCB">
            <w:pPr>
              <w:rPr>
                <w:rFonts w:ascii="Arial" w:hAnsi="Arial" w:cs="Arial"/>
                <w:lang w:val="es-ES_tradnl"/>
              </w:rPr>
            </w:pPr>
            <w:r w:rsidRPr="00444518">
              <w:rPr>
                <w:rFonts w:ascii="Arial" w:hAnsi="Arial" w:cs="Arial"/>
                <w:lang w:val="es-ES_tradnl"/>
              </w:rPr>
              <w:t>Tema 1. Metodología de Investigación. Ciencia e investigación científica</w:t>
            </w:r>
          </w:p>
        </w:tc>
        <w:tc>
          <w:tcPr>
            <w:tcW w:w="1620" w:type="dxa"/>
          </w:tcPr>
          <w:p w:rsidR="00D32CE7" w:rsidRPr="00444518" w:rsidRDefault="00D32CE7" w:rsidP="002A6CCB">
            <w:pPr>
              <w:rPr>
                <w:rFonts w:ascii="Arial" w:hAnsi="Arial" w:cs="Arial"/>
                <w:lang w:val="es-ES"/>
              </w:rPr>
            </w:pPr>
            <w:r w:rsidRPr="00444518">
              <w:rPr>
                <w:rFonts w:ascii="Arial" w:hAnsi="Arial" w:cs="Arial"/>
                <w:lang w:val="es-ES"/>
              </w:rPr>
              <w:t>Conferencia introductoria</w:t>
            </w:r>
          </w:p>
        </w:tc>
        <w:tc>
          <w:tcPr>
            <w:tcW w:w="1242" w:type="dxa"/>
          </w:tcPr>
          <w:p w:rsidR="00D32CE7" w:rsidRPr="00444518" w:rsidRDefault="00D32CE7" w:rsidP="002A6CCB">
            <w:pPr>
              <w:rPr>
                <w:rFonts w:ascii="Arial" w:hAnsi="Arial" w:cs="Arial"/>
                <w:lang w:val="es-ES"/>
              </w:rPr>
            </w:pPr>
          </w:p>
        </w:tc>
        <w:tc>
          <w:tcPr>
            <w:tcW w:w="1528" w:type="dxa"/>
          </w:tcPr>
          <w:p w:rsidR="00D32CE7" w:rsidRPr="00444518" w:rsidRDefault="00D32CE7" w:rsidP="002A6CCB">
            <w:pPr>
              <w:rPr>
                <w:rFonts w:ascii="Arial" w:hAnsi="Arial" w:cs="Arial"/>
                <w:lang w:val="es-ES"/>
              </w:rPr>
            </w:pPr>
          </w:p>
        </w:tc>
      </w:tr>
      <w:tr w:rsidR="00D32CE7" w:rsidRPr="00444518" w:rsidTr="0070105F">
        <w:tc>
          <w:tcPr>
            <w:tcW w:w="1290" w:type="dxa"/>
          </w:tcPr>
          <w:p w:rsidR="00D32CE7" w:rsidRPr="00444518" w:rsidRDefault="00D32CE7" w:rsidP="002A6CCB">
            <w:pPr>
              <w:rPr>
                <w:rFonts w:ascii="Arial" w:hAnsi="Arial" w:cs="Arial"/>
                <w:lang w:val="es-ES"/>
              </w:rPr>
            </w:pPr>
            <w:r w:rsidRPr="00444518">
              <w:rPr>
                <w:rFonts w:ascii="Arial" w:hAnsi="Arial" w:cs="Arial"/>
                <w:lang w:val="es-ES"/>
              </w:rPr>
              <w:t>2</w:t>
            </w:r>
          </w:p>
        </w:tc>
        <w:tc>
          <w:tcPr>
            <w:tcW w:w="2350" w:type="dxa"/>
          </w:tcPr>
          <w:p w:rsidR="00D32CE7" w:rsidRPr="00444518" w:rsidRDefault="00D32CE7" w:rsidP="002A6CCB">
            <w:pPr>
              <w:rPr>
                <w:rFonts w:ascii="Arial" w:hAnsi="Arial" w:cs="Arial"/>
                <w:lang w:val="es-ES"/>
              </w:rPr>
            </w:pPr>
          </w:p>
        </w:tc>
        <w:tc>
          <w:tcPr>
            <w:tcW w:w="5513" w:type="dxa"/>
          </w:tcPr>
          <w:p w:rsidR="00D32CE7" w:rsidRPr="00444518" w:rsidRDefault="00D32CE7" w:rsidP="002A6CCB">
            <w:pPr>
              <w:jc w:val="both"/>
              <w:rPr>
                <w:rFonts w:ascii="Arial" w:hAnsi="Arial" w:cs="Arial"/>
                <w:lang w:val="es-ES_tradnl"/>
              </w:rPr>
            </w:pPr>
            <w:r w:rsidRPr="00444518">
              <w:rPr>
                <w:rFonts w:ascii="Arial" w:hAnsi="Arial" w:cs="Arial"/>
                <w:lang w:val="es-ES_tradnl"/>
              </w:rPr>
              <w:t>Dispensarización, Interrelación e Interconsulta, Ingreso en el hogar, Atención integral al paciente en estadío terminal. Actividades del médico de familia en los centros de la comunidad</w:t>
            </w:r>
          </w:p>
          <w:p w:rsidR="00D32CE7" w:rsidRPr="00444518" w:rsidRDefault="00D32CE7" w:rsidP="002A6CCB">
            <w:pPr>
              <w:rPr>
                <w:rFonts w:ascii="Arial" w:hAnsi="Arial" w:cs="Arial"/>
                <w:lang w:val="es-ES"/>
              </w:rPr>
            </w:pPr>
            <w:r w:rsidRPr="00444518">
              <w:rPr>
                <w:rFonts w:ascii="Arial" w:hAnsi="Arial" w:cs="Arial"/>
                <w:lang w:val="es-ES_tradnl"/>
              </w:rPr>
              <w:t xml:space="preserve">Ética y Bioética. </w:t>
            </w:r>
            <w:r w:rsidRPr="00444518">
              <w:rPr>
                <w:rFonts w:ascii="Arial" w:hAnsi="Arial" w:cs="Arial"/>
                <w:lang w:val="es-ES"/>
              </w:rPr>
              <w:t xml:space="preserve">Conceptos. Principios. Código de Honor del Médico de </w:t>
            </w:r>
            <w:smartTag w:uri="urn:schemas-microsoft-com:office:smarttags" w:element="PersonName">
              <w:smartTagPr>
                <w:attr w:name="ProductID" w:val="la Familia. Conflictos"/>
              </w:smartTagPr>
              <w:r w:rsidRPr="00444518">
                <w:rPr>
                  <w:rFonts w:ascii="Arial" w:hAnsi="Arial" w:cs="Arial"/>
                  <w:lang w:val="es-ES"/>
                </w:rPr>
                <w:t xml:space="preserve">la Familia. </w:t>
              </w:r>
              <w:r w:rsidRPr="00444518">
                <w:rPr>
                  <w:rFonts w:ascii="Arial" w:hAnsi="Arial" w:cs="Arial"/>
                  <w:lang w:val="es-ES_tradnl"/>
                </w:rPr>
                <w:t>Conflictos</w:t>
              </w:r>
            </w:smartTag>
            <w:r w:rsidRPr="00444518">
              <w:rPr>
                <w:rFonts w:ascii="Arial" w:hAnsi="Arial" w:cs="Arial"/>
                <w:lang w:val="es-ES_tradnl"/>
              </w:rPr>
              <w:t xml:space="preserve"> más frecuentes y cómo solucionarlos.</w:t>
            </w:r>
          </w:p>
        </w:tc>
        <w:tc>
          <w:tcPr>
            <w:tcW w:w="1620" w:type="dxa"/>
          </w:tcPr>
          <w:p w:rsidR="00D32CE7" w:rsidRPr="00444518" w:rsidRDefault="00D32CE7" w:rsidP="002A6CCB">
            <w:pPr>
              <w:rPr>
                <w:rFonts w:ascii="Arial" w:hAnsi="Arial" w:cs="Arial"/>
                <w:lang w:val="es-ES"/>
              </w:rPr>
            </w:pPr>
            <w:r w:rsidRPr="00444518">
              <w:rPr>
                <w:rFonts w:ascii="Arial" w:hAnsi="Arial" w:cs="Arial"/>
                <w:lang w:val="es-ES"/>
              </w:rPr>
              <w:t xml:space="preserve"> Taller</w:t>
            </w:r>
          </w:p>
        </w:tc>
        <w:tc>
          <w:tcPr>
            <w:tcW w:w="1242" w:type="dxa"/>
          </w:tcPr>
          <w:p w:rsidR="00D32CE7" w:rsidRPr="00444518" w:rsidRDefault="000F036D" w:rsidP="002A6CCB">
            <w:pPr>
              <w:rPr>
                <w:rFonts w:ascii="Arial" w:hAnsi="Arial" w:cs="Arial"/>
                <w:lang w:val="es-ES"/>
              </w:rPr>
            </w:pPr>
            <w:r>
              <w:rPr>
                <w:rFonts w:ascii="Arial" w:hAnsi="Arial" w:cs="Arial"/>
                <w:lang w:val="es-ES"/>
              </w:rPr>
              <w:t>9</w:t>
            </w:r>
            <w:r w:rsidR="00D32CE7">
              <w:rPr>
                <w:rFonts w:ascii="Arial" w:hAnsi="Arial" w:cs="Arial"/>
                <w:lang w:val="es-ES"/>
              </w:rPr>
              <w:t>/10/1</w:t>
            </w:r>
            <w:r w:rsidR="0070105F">
              <w:rPr>
                <w:rFonts w:ascii="Arial" w:hAnsi="Arial" w:cs="Arial"/>
                <w:lang w:val="es-ES"/>
              </w:rPr>
              <w:t>5</w:t>
            </w:r>
          </w:p>
        </w:tc>
        <w:tc>
          <w:tcPr>
            <w:tcW w:w="1528" w:type="dxa"/>
          </w:tcPr>
          <w:p w:rsidR="00D32CE7" w:rsidRPr="00444518" w:rsidRDefault="00D32CE7" w:rsidP="002A6CCB">
            <w:pPr>
              <w:rPr>
                <w:rFonts w:ascii="Arial" w:hAnsi="Arial" w:cs="Arial"/>
                <w:lang w:val="es-ES"/>
              </w:rPr>
            </w:pPr>
          </w:p>
        </w:tc>
      </w:tr>
      <w:tr w:rsidR="00D32CE7" w:rsidRPr="00444518" w:rsidTr="0070105F">
        <w:tc>
          <w:tcPr>
            <w:tcW w:w="1290" w:type="dxa"/>
          </w:tcPr>
          <w:p w:rsidR="00D32CE7" w:rsidRPr="00444518" w:rsidRDefault="00D32CE7" w:rsidP="002A6CCB">
            <w:pPr>
              <w:rPr>
                <w:rFonts w:ascii="Arial" w:hAnsi="Arial" w:cs="Arial"/>
                <w:lang w:val="es-ES"/>
              </w:rPr>
            </w:pPr>
            <w:r w:rsidRPr="00444518">
              <w:rPr>
                <w:rFonts w:ascii="Arial" w:hAnsi="Arial" w:cs="Arial"/>
                <w:lang w:val="es-ES"/>
              </w:rPr>
              <w:t>3</w:t>
            </w:r>
          </w:p>
        </w:tc>
        <w:tc>
          <w:tcPr>
            <w:tcW w:w="2350" w:type="dxa"/>
          </w:tcPr>
          <w:p w:rsidR="00D32CE7" w:rsidRPr="00444518" w:rsidRDefault="00D32CE7" w:rsidP="002A6CCB">
            <w:pPr>
              <w:rPr>
                <w:rFonts w:ascii="Arial" w:hAnsi="Arial" w:cs="Arial"/>
                <w:b/>
                <w:lang w:val="es-ES_tradnl"/>
              </w:rPr>
            </w:pPr>
            <w:r w:rsidRPr="00444518">
              <w:rPr>
                <w:rFonts w:ascii="Arial" w:hAnsi="Arial" w:cs="Arial"/>
                <w:b/>
                <w:lang w:val="es-ES_tradnl"/>
              </w:rPr>
              <w:t xml:space="preserve">2.PROMOCION Y PREVENCIÓN EN SALUD </w:t>
            </w:r>
          </w:p>
          <w:p w:rsidR="00D32CE7" w:rsidRPr="00444518" w:rsidRDefault="00D32CE7" w:rsidP="002A6CCB">
            <w:pPr>
              <w:rPr>
                <w:rFonts w:ascii="Arial" w:hAnsi="Arial" w:cs="Arial"/>
                <w:lang w:val="es-ES"/>
              </w:rPr>
            </w:pPr>
          </w:p>
        </w:tc>
        <w:tc>
          <w:tcPr>
            <w:tcW w:w="5513" w:type="dxa"/>
          </w:tcPr>
          <w:p w:rsidR="00D32CE7" w:rsidRPr="00444518" w:rsidRDefault="00D32CE7" w:rsidP="002A6CCB">
            <w:pPr>
              <w:jc w:val="both"/>
              <w:rPr>
                <w:rFonts w:ascii="Arial" w:hAnsi="Arial" w:cs="Arial"/>
                <w:lang w:val="es-ES_tradnl"/>
              </w:rPr>
            </w:pPr>
            <w:r w:rsidRPr="00444518">
              <w:rPr>
                <w:rFonts w:ascii="Arial" w:hAnsi="Arial" w:cs="Arial"/>
                <w:lang w:val="es-ES_tradnl"/>
              </w:rPr>
              <w:t>Promoción</w:t>
            </w:r>
            <w:r w:rsidRPr="00444518">
              <w:rPr>
                <w:rFonts w:ascii="Arial" w:hAnsi="Arial" w:cs="Arial"/>
                <w:b/>
                <w:lang w:val="es-ES_tradnl"/>
              </w:rPr>
              <w:t xml:space="preserve"> </w:t>
            </w:r>
            <w:r w:rsidRPr="00444518">
              <w:rPr>
                <w:rFonts w:ascii="Arial" w:hAnsi="Arial" w:cs="Arial"/>
                <w:lang w:val="es-ES_tradnl"/>
              </w:rPr>
              <w:t xml:space="preserve">Concepto. Niveles de Promoción. Modo y estilo de vida. Relación entre  modo, estilo y condiciones de vida. Necesidad de tener en cuenta estas categorías para hacer promoción de salud. </w:t>
            </w:r>
          </w:p>
          <w:p w:rsidR="00D32CE7" w:rsidRPr="00444518" w:rsidRDefault="00D32CE7" w:rsidP="002A6CCB">
            <w:pPr>
              <w:rPr>
                <w:rFonts w:ascii="Arial" w:hAnsi="Arial" w:cs="Arial"/>
                <w:lang w:val="es-ES"/>
              </w:rPr>
            </w:pPr>
            <w:r w:rsidRPr="00444518">
              <w:rPr>
                <w:rFonts w:ascii="Arial" w:hAnsi="Arial" w:cs="Arial"/>
                <w:lang w:val="es-ES_tradnl"/>
              </w:rPr>
              <w:t xml:space="preserve">Acciones de promoción de salud en las distintas etapas de la vida: Educación Nutricional, </w:t>
            </w:r>
            <w:r w:rsidRPr="00444518">
              <w:rPr>
                <w:rFonts w:ascii="Arial" w:hAnsi="Arial" w:cs="Arial"/>
                <w:lang w:val="es-ES_tradnl"/>
              </w:rPr>
              <w:lastRenderedPageBreak/>
              <w:t>Educación Sexual, Cultura Física, Higiene personal y colectiva, Hábitos tóxicos y drogodependencias, Violencia. Actividades de promoción para la Salud Ambiental.</w:t>
            </w:r>
          </w:p>
        </w:tc>
        <w:tc>
          <w:tcPr>
            <w:tcW w:w="1620" w:type="dxa"/>
          </w:tcPr>
          <w:p w:rsidR="00D32CE7" w:rsidRPr="00444518" w:rsidRDefault="00D32CE7" w:rsidP="002A6CCB">
            <w:pPr>
              <w:rPr>
                <w:rFonts w:ascii="Arial" w:hAnsi="Arial" w:cs="Arial"/>
                <w:lang w:val="es-ES"/>
              </w:rPr>
            </w:pPr>
            <w:r>
              <w:rPr>
                <w:rFonts w:ascii="Arial" w:hAnsi="Arial" w:cs="Arial"/>
                <w:lang w:val="es-ES"/>
              </w:rPr>
              <w:lastRenderedPageBreak/>
              <w:t>Seminario</w:t>
            </w:r>
          </w:p>
        </w:tc>
        <w:tc>
          <w:tcPr>
            <w:tcW w:w="1242" w:type="dxa"/>
          </w:tcPr>
          <w:p w:rsidR="00D32CE7" w:rsidRPr="00444518" w:rsidRDefault="000F036D" w:rsidP="002A6CCB">
            <w:pPr>
              <w:rPr>
                <w:rFonts w:ascii="Arial" w:hAnsi="Arial" w:cs="Arial"/>
                <w:lang w:val="es-ES"/>
              </w:rPr>
            </w:pPr>
            <w:r>
              <w:rPr>
                <w:rFonts w:ascii="Arial" w:hAnsi="Arial" w:cs="Arial"/>
                <w:lang w:val="es-ES"/>
              </w:rPr>
              <w:t>16-</w:t>
            </w:r>
            <w:r w:rsidR="00D32CE7">
              <w:rPr>
                <w:rFonts w:ascii="Arial" w:hAnsi="Arial" w:cs="Arial"/>
                <w:lang w:val="es-ES"/>
              </w:rPr>
              <w:t>10/1</w:t>
            </w:r>
            <w:r w:rsidR="0070105F">
              <w:rPr>
                <w:rFonts w:ascii="Arial" w:hAnsi="Arial" w:cs="Arial"/>
                <w:lang w:val="es-ES"/>
              </w:rPr>
              <w:t>5</w:t>
            </w:r>
          </w:p>
        </w:tc>
        <w:tc>
          <w:tcPr>
            <w:tcW w:w="1528" w:type="dxa"/>
          </w:tcPr>
          <w:p w:rsidR="00D32CE7" w:rsidRPr="00444518" w:rsidRDefault="00D32CE7" w:rsidP="002A6CCB">
            <w:pPr>
              <w:rPr>
                <w:rFonts w:ascii="Arial" w:hAnsi="Arial" w:cs="Arial"/>
                <w:lang w:val="es-ES"/>
              </w:rPr>
            </w:pPr>
          </w:p>
        </w:tc>
      </w:tr>
      <w:tr w:rsidR="00D32CE7" w:rsidRPr="00444518" w:rsidTr="0070105F">
        <w:tc>
          <w:tcPr>
            <w:tcW w:w="1290" w:type="dxa"/>
          </w:tcPr>
          <w:p w:rsidR="00D32CE7" w:rsidRPr="00444518" w:rsidRDefault="00D32CE7" w:rsidP="002A6CCB">
            <w:pPr>
              <w:rPr>
                <w:rFonts w:ascii="Arial" w:hAnsi="Arial" w:cs="Arial"/>
                <w:lang w:val="es-ES"/>
              </w:rPr>
            </w:pPr>
            <w:r w:rsidRPr="00444518">
              <w:rPr>
                <w:rFonts w:ascii="Arial" w:hAnsi="Arial" w:cs="Arial"/>
                <w:lang w:val="es-ES"/>
              </w:rPr>
              <w:lastRenderedPageBreak/>
              <w:t>4</w:t>
            </w:r>
          </w:p>
        </w:tc>
        <w:tc>
          <w:tcPr>
            <w:tcW w:w="2350" w:type="dxa"/>
          </w:tcPr>
          <w:p w:rsidR="00D32CE7" w:rsidRPr="00444518" w:rsidRDefault="00D32CE7" w:rsidP="002A6CCB">
            <w:pPr>
              <w:rPr>
                <w:rFonts w:ascii="Arial" w:hAnsi="Arial" w:cs="Arial"/>
                <w:b/>
                <w:lang w:val="es-ES_tradnl"/>
              </w:rPr>
            </w:pPr>
          </w:p>
        </w:tc>
        <w:tc>
          <w:tcPr>
            <w:tcW w:w="5513" w:type="dxa"/>
          </w:tcPr>
          <w:p w:rsidR="00D32CE7" w:rsidRPr="00444518" w:rsidRDefault="00D32CE7" w:rsidP="002A6CCB">
            <w:pPr>
              <w:jc w:val="both"/>
              <w:rPr>
                <w:rFonts w:ascii="Arial" w:hAnsi="Arial" w:cs="Arial"/>
                <w:lang w:val="es-ES_tradnl"/>
              </w:rPr>
            </w:pPr>
            <w:r w:rsidRPr="00444518">
              <w:rPr>
                <w:rFonts w:ascii="Arial" w:hAnsi="Arial" w:cs="Arial"/>
                <w:lang w:val="es-ES_tradnl"/>
              </w:rPr>
              <w:t>Educación para la salud. Concepto. Papel de la educación para la salud en la modificación del  modo y estilo de vida. Función del médico y enfermera de la familia como educadores.</w:t>
            </w:r>
          </w:p>
          <w:p w:rsidR="00D32CE7" w:rsidRPr="00444518" w:rsidRDefault="00D32CE7" w:rsidP="002A6CCB">
            <w:pPr>
              <w:jc w:val="both"/>
              <w:rPr>
                <w:rFonts w:ascii="Arial" w:hAnsi="Arial" w:cs="Arial"/>
                <w:lang w:val="es-ES_tradnl"/>
              </w:rPr>
            </w:pPr>
            <w:r w:rsidRPr="00444518">
              <w:rPr>
                <w:rFonts w:ascii="Arial" w:hAnsi="Arial" w:cs="Arial"/>
                <w:lang w:val="es-ES_tradnl"/>
              </w:rPr>
              <w:t>La comunicación como principal instrumento en la educación para la salud. Concepto de Comunicación. Usos de la comunicación. Tipos de Comunicación. Barreras de la comunicación. Elementos de la comunicación grupal. Factores psicológicos en la comunicación</w:t>
            </w:r>
          </w:p>
        </w:tc>
        <w:tc>
          <w:tcPr>
            <w:tcW w:w="1620" w:type="dxa"/>
          </w:tcPr>
          <w:p w:rsidR="00D32CE7" w:rsidRPr="00444518" w:rsidRDefault="00D32CE7" w:rsidP="002A6CCB">
            <w:pPr>
              <w:rPr>
                <w:rFonts w:ascii="Arial" w:hAnsi="Arial" w:cs="Arial"/>
                <w:lang w:val="es-ES"/>
              </w:rPr>
            </w:pPr>
            <w:r>
              <w:rPr>
                <w:rFonts w:ascii="Arial" w:hAnsi="Arial" w:cs="Arial"/>
                <w:lang w:val="es-ES"/>
              </w:rPr>
              <w:t>Taller</w:t>
            </w:r>
          </w:p>
        </w:tc>
        <w:tc>
          <w:tcPr>
            <w:tcW w:w="1242" w:type="dxa"/>
          </w:tcPr>
          <w:p w:rsidR="00D32CE7" w:rsidRPr="00444518" w:rsidRDefault="000F036D" w:rsidP="002A6CCB">
            <w:pPr>
              <w:rPr>
                <w:rFonts w:ascii="Arial" w:hAnsi="Arial" w:cs="Arial"/>
                <w:lang w:val="es-ES"/>
              </w:rPr>
            </w:pPr>
            <w:r>
              <w:rPr>
                <w:rFonts w:ascii="Arial" w:hAnsi="Arial" w:cs="Arial"/>
                <w:lang w:val="es-ES"/>
              </w:rPr>
              <w:t>23</w:t>
            </w:r>
            <w:r w:rsidR="00D32CE7">
              <w:rPr>
                <w:rFonts w:ascii="Arial" w:hAnsi="Arial" w:cs="Arial"/>
                <w:lang w:val="es-ES"/>
              </w:rPr>
              <w:t>/10/1</w:t>
            </w:r>
            <w:r w:rsidR="0070105F">
              <w:rPr>
                <w:rFonts w:ascii="Arial" w:hAnsi="Arial" w:cs="Arial"/>
                <w:lang w:val="es-ES"/>
              </w:rPr>
              <w:t>5</w:t>
            </w:r>
          </w:p>
        </w:tc>
        <w:tc>
          <w:tcPr>
            <w:tcW w:w="1528" w:type="dxa"/>
          </w:tcPr>
          <w:p w:rsidR="00D32CE7" w:rsidRPr="00444518" w:rsidRDefault="00D32CE7" w:rsidP="002A6CCB">
            <w:pPr>
              <w:rPr>
                <w:rFonts w:ascii="Arial" w:hAnsi="Arial" w:cs="Arial"/>
                <w:lang w:val="es-ES"/>
              </w:rPr>
            </w:pPr>
          </w:p>
        </w:tc>
      </w:tr>
      <w:tr w:rsidR="00D32CE7" w:rsidRPr="00444518" w:rsidTr="0070105F">
        <w:tc>
          <w:tcPr>
            <w:tcW w:w="1290" w:type="dxa"/>
          </w:tcPr>
          <w:p w:rsidR="00D32CE7" w:rsidRPr="00444518" w:rsidRDefault="00D32CE7" w:rsidP="002A6CCB">
            <w:pPr>
              <w:rPr>
                <w:rFonts w:ascii="Arial" w:hAnsi="Arial" w:cs="Arial"/>
                <w:lang w:val="es-ES"/>
              </w:rPr>
            </w:pPr>
            <w:r w:rsidRPr="00444518">
              <w:rPr>
                <w:rFonts w:ascii="Arial" w:hAnsi="Arial" w:cs="Arial"/>
                <w:lang w:val="es-ES"/>
              </w:rPr>
              <w:t>5</w:t>
            </w:r>
          </w:p>
        </w:tc>
        <w:tc>
          <w:tcPr>
            <w:tcW w:w="2350" w:type="dxa"/>
          </w:tcPr>
          <w:p w:rsidR="00D32CE7" w:rsidRPr="00444518" w:rsidRDefault="00D32CE7" w:rsidP="002A6CCB">
            <w:pPr>
              <w:rPr>
                <w:rFonts w:ascii="Arial" w:hAnsi="Arial" w:cs="Arial"/>
                <w:b/>
                <w:lang w:val="es-ES_tradnl"/>
              </w:rPr>
            </w:pPr>
          </w:p>
        </w:tc>
        <w:tc>
          <w:tcPr>
            <w:tcW w:w="5513" w:type="dxa"/>
          </w:tcPr>
          <w:p w:rsidR="00D32CE7" w:rsidRPr="00444518" w:rsidRDefault="00D32CE7" w:rsidP="002A6CCB">
            <w:pPr>
              <w:jc w:val="both"/>
              <w:rPr>
                <w:rFonts w:ascii="Arial" w:hAnsi="Arial" w:cs="Arial"/>
                <w:lang w:val="es-ES_tradnl"/>
              </w:rPr>
            </w:pPr>
            <w:r w:rsidRPr="00444518">
              <w:rPr>
                <w:rFonts w:ascii="Arial" w:hAnsi="Arial" w:cs="Arial"/>
                <w:lang w:val="es-ES_tradnl"/>
              </w:rPr>
              <w:t xml:space="preserve">Técnicas y procedimientos educativos individuales y grupales. Fundamentos. Características. Ventajas y desventajas. Elementos a tener en cuenta para elegir una técnica. Tipos de técnica: Clasificación según el analizador predominante y según el objetivo que persigue. Técnicas participativas y su utilización. Dinámica de presentación y animación. Presentación por parejas. Técnicas de análisis general: Lluvia de ideas, papelógrafo, afiches, palabras claves, lectura eficiente, estudio de casos, etc. </w:t>
            </w:r>
          </w:p>
          <w:p w:rsidR="00D32CE7" w:rsidRPr="00444518" w:rsidRDefault="00D32CE7" w:rsidP="002A6CCB">
            <w:pPr>
              <w:jc w:val="both"/>
              <w:rPr>
                <w:rFonts w:ascii="Arial" w:hAnsi="Arial" w:cs="Arial"/>
                <w:lang w:val="es-ES_tradnl"/>
              </w:rPr>
            </w:pPr>
            <w:r w:rsidRPr="00444518">
              <w:rPr>
                <w:rFonts w:ascii="Arial" w:hAnsi="Arial" w:cs="Arial"/>
                <w:lang w:val="es-ES_tradnl"/>
              </w:rPr>
              <w:t>Comunicación social en salud, su utilización. Técnicas de la entrevista y de la observación. Su importancia. Relación médico- paciente. Relación médico- paciente- familia.</w:t>
            </w:r>
          </w:p>
        </w:tc>
        <w:tc>
          <w:tcPr>
            <w:tcW w:w="1620" w:type="dxa"/>
          </w:tcPr>
          <w:p w:rsidR="00D32CE7" w:rsidRPr="00444518" w:rsidRDefault="00D32CE7" w:rsidP="002A6CCB">
            <w:pPr>
              <w:rPr>
                <w:rFonts w:ascii="Arial" w:hAnsi="Arial" w:cs="Arial"/>
                <w:lang w:val="es-ES"/>
              </w:rPr>
            </w:pPr>
            <w:r>
              <w:rPr>
                <w:rFonts w:ascii="Arial" w:hAnsi="Arial" w:cs="Arial"/>
                <w:lang w:val="es-ES"/>
              </w:rPr>
              <w:t>Revisión Bibliográfica</w:t>
            </w:r>
          </w:p>
        </w:tc>
        <w:tc>
          <w:tcPr>
            <w:tcW w:w="1242" w:type="dxa"/>
          </w:tcPr>
          <w:p w:rsidR="00D32CE7" w:rsidRPr="00444518" w:rsidRDefault="00D32CE7" w:rsidP="002A6CCB">
            <w:pPr>
              <w:rPr>
                <w:rFonts w:ascii="Arial" w:hAnsi="Arial" w:cs="Arial"/>
                <w:lang w:val="es-ES"/>
              </w:rPr>
            </w:pPr>
          </w:p>
        </w:tc>
        <w:tc>
          <w:tcPr>
            <w:tcW w:w="1528" w:type="dxa"/>
          </w:tcPr>
          <w:p w:rsidR="00D32CE7" w:rsidRPr="00444518" w:rsidRDefault="00D32CE7" w:rsidP="002A6CCB">
            <w:pPr>
              <w:rPr>
                <w:rFonts w:ascii="Arial" w:hAnsi="Arial" w:cs="Arial"/>
                <w:lang w:val="es-ES"/>
              </w:rPr>
            </w:pPr>
          </w:p>
        </w:tc>
      </w:tr>
      <w:tr w:rsidR="00D32CE7" w:rsidRPr="00444518" w:rsidTr="0070105F">
        <w:tc>
          <w:tcPr>
            <w:tcW w:w="1290" w:type="dxa"/>
          </w:tcPr>
          <w:p w:rsidR="00D32CE7" w:rsidRPr="00444518" w:rsidRDefault="00D32CE7" w:rsidP="002A6CCB">
            <w:pPr>
              <w:rPr>
                <w:rFonts w:ascii="Arial" w:hAnsi="Arial" w:cs="Arial"/>
                <w:lang w:val="es-ES"/>
              </w:rPr>
            </w:pPr>
            <w:r w:rsidRPr="00444518">
              <w:rPr>
                <w:rFonts w:ascii="Arial" w:hAnsi="Arial" w:cs="Arial"/>
                <w:lang w:val="es-ES"/>
              </w:rPr>
              <w:t>6</w:t>
            </w:r>
          </w:p>
        </w:tc>
        <w:tc>
          <w:tcPr>
            <w:tcW w:w="2350" w:type="dxa"/>
          </w:tcPr>
          <w:p w:rsidR="00D32CE7" w:rsidRPr="00444518" w:rsidRDefault="00D32CE7" w:rsidP="002A6CCB">
            <w:pPr>
              <w:rPr>
                <w:rFonts w:ascii="Arial" w:hAnsi="Arial" w:cs="Arial"/>
                <w:b/>
                <w:lang w:val="es-ES_tradnl"/>
              </w:rPr>
            </w:pPr>
          </w:p>
        </w:tc>
        <w:tc>
          <w:tcPr>
            <w:tcW w:w="5513" w:type="dxa"/>
          </w:tcPr>
          <w:p w:rsidR="00D32CE7" w:rsidRPr="00444518" w:rsidRDefault="00D32CE7" w:rsidP="002A6CCB">
            <w:pPr>
              <w:jc w:val="both"/>
              <w:rPr>
                <w:rFonts w:ascii="Arial" w:hAnsi="Arial" w:cs="Arial"/>
                <w:lang w:val="es-ES_tradnl"/>
              </w:rPr>
            </w:pPr>
            <w:r w:rsidRPr="00444518">
              <w:rPr>
                <w:rFonts w:ascii="Arial" w:hAnsi="Arial" w:cs="Arial"/>
                <w:lang w:val="es-ES_tradnl"/>
              </w:rPr>
              <w:t xml:space="preserve">Medios de enseñanza. Concepto, tipos, </w:t>
            </w:r>
            <w:r w:rsidRPr="00444518">
              <w:rPr>
                <w:rFonts w:ascii="Arial" w:hAnsi="Arial" w:cs="Arial"/>
                <w:lang w:val="es-ES_tradnl"/>
              </w:rPr>
              <w:lastRenderedPageBreak/>
              <w:t xml:space="preserve">características, utilización, criterios de selección. </w:t>
            </w:r>
          </w:p>
          <w:p w:rsidR="00D32CE7" w:rsidRPr="00444518" w:rsidRDefault="00D32CE7" w:rsidP="002A6CCB">
            <w:pPr>
              <w:jc w:val="both"/>
              <w:rPr>
                <w:rFonts w:ascii="Arial" w:hAnsi="Arial" w:cs="Arial"/>
                <w:lang w:val="es-ES_tradnl"/>
              </w:rPr>
            </w:pPr>
            <w:r w:rsidRPr="00444518">
              <w:rPr>
                <w:rFonts w:ascii="Arial" w:hAnsi="Arial" w:cs="Arial"/>
                <w:lang w:val="es-ES_tradnl"/>
              </w:rPr>
              <w:t>Evaluación de las actividades educativas. Importancia. Pasos para evaluar una actividad educativa.</w:t>
            </w:r>
          </w:p>
          <w:p w:rsidR="00D32CE7" w:rsidRPr="00444518" w:rsidRDefault="00D32CE7" w:rsidP="002A6CCB">
            <w:pPr>
              <w:jc w:val="both"/>
              <w:rPr>
                <w:rFonts w:ascii="Arial" w:hAnsi="Arial" w:cs="Arial"/>
                <w:lang w:val="es-ES_tradnl"/>
              </w:rPr>
            </w:pPr>
            <w:r w:rsidRPr="00444518">
              <w:rPr>
                <w:rFonts w:ascii="Arial" w:hAnsi="Arial" w:cs="Arial"/>
                <w:lang w:val="es-ES_tradnl"/>
              </w:rPr>
              <w:t>Prevención. Concepto. Niveles de prevención y acciones según etapas de la vid</w:t>
            </w:r>
            <w:r>
              <w:rPr>
                <w:rFonts w:ascii="Arial" w:hAnsi="Arial" w:cs="Arial"/>
                <w:lang w:val="es-ES_tradnl"/>
              </w:rPr>
              <w:t>a.</w:t>
            </w:r>
          </w:p>
        </w:tc>
        <w:tc>
          <w:tcPr>
            <w:tcW w:w="1620" w:type="dxa"/>
          </w:tcPr>
          <w:p w:rsidR="00D32CE7" w:rsidRPr="00444518" w:rsidRDefault="00D32CE7" w:rsidP="002A6CCB">
            <w:pPr>
              <w:rPr>
                <w:rFonts w:ascii="Arial" w:hAnsi="Arial" w:cs="Arial"/>
                <w:lang w:val="es-ES"/>
              </w:rPr>
            </w:pPr>
            <w:r w:rsidRPr="00444518">
              <w:rPr>
                <w:rFonts w:ascii="Arial" w:hAnsi="Arial" w:cs="Arial"/>
                <w:lang w:val="es-ES"/>
              </w:rPr>
              <w:lastRenderedPageBreak/>
              <w:t>E.I</w:t>
            </w:r>
          </w:p>
        </w:tc>
        <w:tc>
          <w:tcPr>
            <w:tcW w:w="1242" w:type="dxa"/>
          </w:tcPr>
          <w:p w:rsidR="00D32CE7" w:rsidRPr="00444518" w:rsidRDefault="00D32CE7" w:rsidP="002A6CCB">
            <w:pPr>
              <w:rPr>
                <w:rFonts w:ascii="Arial" w:hAnsi="Arial" w:cs="Arial"/>
                <w:lang w:val="es-ES"/>
              </w:rPr>
            </w:pPr>
          </w:p>
        </w:tc>
        <w:tc>
          <w:tcPr>
            <w:tcW w:w="1528" w:type="dxa"/>
          </w:tcPr>
          <w:p w:rsidR="00D32CE7" w:rsidRPr="00444518" w:rsidRDefault="00D32CE7" w:rsidP="002A6CCB">
            <w:pPr>
              <w:rPr>
                <w:rFonts w:ascii="Arial" w:hAnsi="Arial" w:cs="Arial"/>
                <w:lang w:val="es-ES"/>
              </w:rPr>
            </w:pPr>
          </w:p>
        </w:tc>
      </w:tr>
      <w:tr w:rsidR="00D32CE7" w:rsidRPr="00444518" w:rsidTr="0070105F">
        <w:tc>
          <w:tcPr>
            <w:tcW w:w="1290" w:type="dxa"/>
          </w:tcPr>
          <w:p w:rsidR="00D32CE7" w:rsidRPr="00444518" w:rsidRDefault="00D32CE7" w:rsidP="002A6CCB">
            <w:pPr>
              <w:rPr>
                <w:rFonts w:ascii="Arial" w:hAnsi="Arial" w:cs="Arial"/>
                <w:lang w:val="es-ES"/>
              </w:rPr>
            </w:pPr>
            <w:r w:rsidRPr="00444518">
              <w:rPr>
                <w:rFonts w:ascii="Arial" w:hAnsi="Arial" w:cs="Arial"/>
                <w:lang w:val="es-ES"/>
              </w:rPr>
              <w:lastRenderedPageBreak/>
              <w:t>7</w:t>
            </w:r>
          </w:p>
        </w:tc>
        <w:tc>
          <w:tcPr>
            <w:tcW w:w="2350" w:type="dxa"/>
          </w:tcPr>
          <w:p w:rsidR="00D32CE7" w:rsidRPr="00444518" w:rsidRDefault="00D32CE7" w:rsidP="002A6CCB">
            <w:pPr>
              <w:rPr>
                <w:rFonts w:ascii="Arial" w:hAnsi="Arial" w:cs="Arial"/>
                <w:b/>
                <w:lang w:val="es-ES_tradnl"/>
              </w:rPr>
            </w:pPr>
            <w:r w:rsidRPr="00444518">
              <w:rPr>
                <w:rFonts w:ascii="Arial" w:hAnsi="Arial" w:cs="Arial"/>
                <w:b/>
                <w:lang w:val="es-ES_tradnl"/>
              </w:rPr>
              <w:t xml:space="preserve">3. SALUD COMUNITARIA. EL ANALISIS DE </w:t>
            </w:r>
            <w:smartTag w:uri="urn:schemas-microsoft-com:office:smarttags" w:element="PersonName">
              <w:smartTagPr>
                <w:attr w:name="ProductID" w:val="LA SITUACION DE"/>
              </w:smartTagPr>
              <w:r w:rsidRPr="00444518">
                <w:rPr>
                  <w:rFonts w:ascii="Arial" w:hAnsi="Arial" w:cs="Arial"/>
                  <w:b/>
                  <w:lang w:val="es-ES_tradnl"/>
                </w:rPr>
                <w:t>LA SITUACION DE</w:t>
              </w:r>
            </w:smartTag>
            <w:r w:rsidRPr="00444518">
              <w:rPr>
                <w:rFonts w:ascii="Arial" w:hAnsi="Arial" w:cs="Arial"/>
                <w:b/>
                <w:lang w:val="es-ES_tradnl"/>
              </w:rPr>
              <w:t xml:space="preserve"> SALUD.</w:t>
            </w:r>
          </w:p>
        </w:tc>
        <w:tc>
          <w:tcPr>
            <w:tcW w:w="5513" w:type="dxa"/>
          </w:tcPr>
          <w:p w:rsidR="00D32CE7" w:rsidRPr="00444518" w:rsidRDefault="00D32CE7" w:rsidP="002A6CCB">
            <w:pPr>
              <w:jc w:val="both"/>
              <w:rPr>
                <w:rFonts w:ascii="Arial" w:hAnsi="Arial" w:cs="Arial"/>
                <w:lang w:val="es-ES_tradnl"/>
              </w:rPr>
            </w:pPr>
            <w:r w:rsidRPr="00444518">
              <w:rPr>
                <w:rFonts w:ascii="Arial" w:hAnsi="Arial" w:cs="Arial"/>
                <w:lang w:val="es-ES_tradnl"/>
              </w:rPr>
              <w:t>Salud comunitaria. Concepto y elementos que la integran.</w:t>
            </w:r>
          </w:p>
          <w:p w:rsidR="00D32CE7" w:rsidRPr="00444518" w:rsidRDefault="00D32CE7" w:rsidP="002A6CCB">
            <w:pPr>
              <w:jc w:val="both"/>
              <w:rPr>
                <w:rFonts w:ascii="Arial" w:hAnsi="Arial" w:cs="Arial"/>
                <w:lang w:val="es-ES_tradnl"/>
              </w:rPr>
            </w:pPr>
            <w:r w:rsidRPr="00444518">
              <w:rPr>
                <w:rFonts w:ascii="Arial" w:hAnsi="Arial" w:cs="Arial"/>
                <w:lang w:val="es-ES_tradnl"/>
              </w:rPr>
              <w:t xml:space="preserve">El Análisis  de </w:t>
            </w:r>
            <w:smartTag w:uri="urn:schemas-microsoft-com:office:smarttags" w:element="PersonName">
              <w:smartTagPr>
                <w:attr w:name="ProductID" w:val="la Situaci￳n"/>
              </w:smartTagPr>
              <w:r w:rsidRPr="00444518">
                <w:rPr>
                  <w:rFonts w:ascii="Arial" w:hAnsi="Arial" w:cs="Arial"/>
                  <w:lang w:val="es-ES_tradnl"/>
                </w:rPr>
                <w:t>la Situación</w:t>
              </w:r>
            </w:smartTag>
            <w:r w:rsidRPr="00444518">
              <w:rPr>
                <w:rFonts w:ascii="Arial" w:hAnsi="Arial" w:cs="Arial"/>
                <w:lang w:val="es-ES_tradnl"/>
              </w:rPr>
              <w:t xml:space="preserve"> de Salud (ASIS) como investigación social en la comunidad. Aspectos generales. </w:t>
            </w:r>
          </w:p>
        </w:tc>
        <w:tc>
          <w:tcPr>
            <w:tcW w:w="1620" w:type="dxa"/>
          </w:tcPr>
          <w:p w:rsidR="00D32CE7" w:rsidRPr="00444518" w:rsidRDefault="00D32CE7" w:rsidP="002A6CCB">
            <w:pPr>
              <w:rPr>
                <w:rFonts w:ascii="Arial" w:hAnsi="Arial" w:cs="Arial"/>
                <w:lang w:val="es-ES"/>
              </w:rPr>
            </w:pPr>
            <w:r>
              <w:rPr>
                <w:rFonts w:ascii="Arial" w:hAnsi="Arial" w:cs="Arial"/>
                <w:lang w:val="es-ES"/>
              </w:rPr>
              <w:t>Clase Práctica</w:t>
            </w:r>
          </w:p>
        </w:tc>
        <w:tc>
          <w:tcPr>
            <w:tcW w:w="1242" w:type="dxa"/>
          </w:tcPr>
          <w:p w:rsidR="00D32CE7" w:rsidRPr="00444518" w:rsidRDefault="000F036D" w:rsidP="002A6CCB">
            <w:pPr>
              <w:rPr>
                <w:rFonts w:ascii="Arial" w:hAnsi="Arial" w:cs="Arial"/>
                <w:lang w:val="es-ES"/>
              </w:rPr>
            </w:pPr>
            <w:r>
              <w:rPr>
                <w:rFonts w:ascii="Arial" w:hAnsi="Arial" w:cs="Arial"/>
                <w:lang w:val="es-ES"/>
              </w:rPr>
              <w:t>30</w:t>
            </w:r>
            <w:r w:rsidR="00D32CE7">
              <w:rPr>
                <w:rFonts w:ascii="Arial" w:hAnsi="Arial" w:cs="Arial"/>
                <w:lang w:val="es-ES"/>
              </w:rPr>
              <w:t>/10/1</w:t>
            </w:r>
            <w:r w:rsidR="0070105F">
              <w:rPr>
                <w:rFonts w:ascii="Arial" w:hAnsi="Arial" w:cs="Arial"/>
                <w:lang w:val="es-ES"/>
              </w:rPr>
              <w:t>5</w:t>
            </w:r>
          </w:p>
        </w:tc>
        <w:tc>
          <w:tcPr>
            <w:tcW w:w="1528" w:type="dxa"/>
          </w:tcPr>
          <w:p w:rsidR="00D32CE7" w:rsidRPr="00444518" w:rsidRDefault="00D32CE7" w:rsidP="002A6CCB">
            <w:pPr>
              <w:rPr>
                <w:rFonts w:ascii="Arial" w:hAnsi="Arial" w:cs="Arial"/>
                <w:lang w:val="es-ES"/>
              </w:rPr>
            </w:pPr>
          </w:p>
        </w:tc>
      </w:tr>
      <w:tr w:rsidR="00D32CE7" w:rsidRPr="00444518" w:rsidTr="0070105F">
        <w:tc>
          <w:tcPr>
            <w:tcW w:w="1290" w:type="dxa"/>
          </w:tcPr>
          <w:p w:rsidR="00D32CE7" w:rsidRPr="00444518" w:rsidRDefault="00D32CE7" w:rsidP="002A6CCB">
            <w:pPr>
              <w:rPr>
                <w:rFonts w:ascii="Arial" w:hAnsi="Arial" w:cs="Arial"/>
                <w:lang w:val="es-ES"/>
              </w:rPr>
            </w:pPr>
            <w:r w:rsidRPr="00444518">
              <w:rPr>
                <w:rFonts w:ascii="Arial" w:hAnsi="Arial" w:cs="Arial"/>
                <w:lang w:val="es-ES"/>
              </w:rPr>
              <w:t>8</w:t>
            </w:r>
          </w:p>
        </w:tc>
        <w:tc>
          <w:tcPr>
            <w:tcW w:w="2350" w:type="dxa"/>
          </w:tcPr>
          <w:p w:rsidR="00D32CE7" w:rsidRPr="00444518" w:rsidRDefault="00D32CE7" w:rsidP="002A6CCB">
            <w:pPr>
              <w:rPr>
                <w:rFonts w:ascii="Arial" w:hAnsi="Arial" w:cs="Arial"/>
                <w:b/>
                <w:lang w:val="es-ES_tradnl"/>
              </w:rPr>
            </w:pPr>
          </w:p>
        </w:tc>
        <w:tc>
          <w:tcPr>
            <w:tcW w:w="5513" w:type="dxa"/>
          </w:tcPr>
          <w:p w:rsidR="00D32CE7" w:rsidRDefault="00D32CE7" w:rsidP="002A6CCB">
            <w:pPr>
              <w:jc w:val="both"/>
              <w:rPr>
                <w:rFonts w:ascii="Arial" w:hAnsi="Arial" w:cs="Arial"/>
                <w:lang w:val="es-ES_tradnl"/>
              </w:rPr>
            </w:pPr>
            <w:r w:rsidRPr="00444518">
              <w:rPr>
                <w:rFonts w:ascii="Arial" w:hAnsi="Arial" w:cs="Arial"/>
                <w:lang w:val="es-ES_tradnl"/>
              </w:rPr>
              <w:t xml:space="preserve">Proyecto de intervención comunitaria. Elementos fundamentales del proyecto. </w:t>
            </w:r>
          </w:p>
          <w:p w:rsidR="00D32CE7" w:rsidRPr="00444518" w:rsidRDefault="00D32CE7" w:rsidP="002A6CCB">
            <w:pPr>
              <w:jc w:val="both"/>
              <w:rPr>
                <w:rFonts w:ascii="Arial" w:hAnsi="Arial" w:cs="Arial"/>
                <w:lang w:val="es-ES_tradnl"/>
              </w:rPr>
            </w:pPr>
            <w:r w:rsidRPr="00444518">
              <w:rPr>
                <w:rFonts w:ascii="Arial" w:hAnsi="Arial" w:cs="Arial"/>
                <w:lang w:val="es-ES_tradnl"/>
              </w:rPr>
              <w:t xml:space="preserve">Criterios,  indicadores y estándares. </w:t>
            </w:r>
          </w:p>
          <w:p w:rsidR="00D32CE7" w:rsidRPr="00444518" w:rsidRDefault="00D32CE7" w:rsidP="002A6CCB">
            <w:pPr>
              <w:jc w:val="both"/>
              <w:rPr>
                <w:rFonts w:ascii="Arial" w:hAnsi="Arial" w:cs="Arial"/>
                <w:lang w:val="es-ES_tradnl"/>
              </w:rPr>
            </w:pPr>
            <w:r w:rsidRPr="00444518">
              <w:rPr>
                <w:rFonts w:ascii="Arial" w:hAnsi="Arial" w:cs="Arial"/>
                <w:lang w:val="es-ES_tradnl"/>
              </w:rPr>
              <w:t xml:space="preserve">Plan de intervención. Monitoreo del plan de intervención. Evaluación sistemática y de impacto. </w:t>
            </w:r>
          </w:p>
        </w:tc>
        <w:tc>
          <w:tcPr>
            <w:tcW w:w="1620" w:type="dxa"/>
          </w:tcPr>
          <w:p w:rsidR="00D32CE7" w:rsidRPr="00444518" w:rsidRDefault="00D32CE7" w:rsidP="002A6CCB">
            <w:pPr>
              <w:rPr>
                <w:rFonts w:ascii="Arial" w:hAnsi="Arial" w:cs="Arial"/>
                <w:lang w:val="es-ES"/>
              </w:rPr>
            </w:pPr>
            <w:r w:rsidRPr="00444518">
              <w:rPr>
                <w:rFonts w:ascii="Arial" w:hAnsi="Arial" w:cs="Arial"/>
                <w:lang w:val="es-ES"/>
              </w:rPr>
              <w:t>Taller</w:t>
            </w:r>
          </w:p>
        </w:tc>
        <w:tc>
          <w:tcPr>
            <w:tcW w:w="1242" w:type="dxa"/>
          </w:tcPr>
          <w:p w:rsidR="00D32CE7" w:rsidRPr="00444518" w:rsidRDefault="000F036D" w:rsidP="002A6CCB">
            <w:pPr>
              <w:rPr>
                <w:rFonts w:ascii="Arial" w:hAnsi="Arial" w:cs="Arial"/>
                <w:lang w:val="es-ES"/>
              </w:rPr>
            </w:pPr>
            <w:r>
              <w:rPr>
                <w:rFonts w:ascii="Arial" w:hAnsi="Arial" w:cs="Arial"/>
                <w:lang w:val="es-ES"/>
              </w:rPr>
              <w:t>30</w:t>
            </w:r>
            <w:r w:rsidR="00D32CE7">
              <w:rPr>
                <w:rFonts w:ascii="Arial" w:hAnsi="Arial" w:cs="Arial"/>
                <w:lang w:val="es-ES"/>
              </w:rPr>
              <w:t>/10/1</w:t>
            </w:r>
            <w:r w:rsidR="0070105F">
              <w:rPr>
                <w:rFonts w:ascii="Arial" w:hAnsi="Arial" w:cs="Arial"/>
                <w:lang w:val="es-ES"/>
              </w:rPr>
              <w:t>5</w:t>
            </w:r>
          </w:p>
        </w:tc>
        <w:tc>
          <w:tcPr>
            <w:tcW w:w="1528" w:type="dxa"/>
          </w:tcPr>
          <w:p w:rsidR="00D32CE7" w:rsidRPr="00444518" w:rsidRDefault="00D32CE7" w:rsidP="002A6CCB">
            <w:pPr>
              <w:rPr>
                <w:rFonts w:ascii="Arial" w:hAnsi="Arial" w:cs="Arial"/>
                <w:lang w:val="es-ES"/>
              </w:rPr>
            </w:pPr>
          </w:p>
        </w:tc>
      </w:tr>
      <w:tr w:rsidR="00D32CE7" w:rsidRPr="00444518" w:rsidTr="0070105F">
        <w:tc>
          <w:tcPr>
            <w:tcW w:w="1290" w:type="dxa"/>
          </w:tcPr>
          <w:p w:rsidR="00D32CE7" w:rsidRPr="00444518" w:rsidRDefault="00D32CE7" w:rsidP="002A6CCB">
            <w:pPr>
              <w:rPr>
                <w:rFonts w:ascii="Arial" w:hAnsi="Arial" w:cs="Arial"/>
                <w:lang w:val="es-ES"/>
              </w:rPr>
            </w:pPr>
            <w:r w:rsidRPr="00444518">
              <w:rPr>
                <w:rFonts w:ascii="Arial" w:hAnsi="Arial" w:cs="Arial"/>
                <w:lang w:val="es-ES"/>
              </w:rPr>
              <w:t>9</w:t>
            </w:r>
          </w:p>
        </w:tc>
        <w:tc>
          <w:tcPr>
            <w:tcW w:w="2350" w:type="dxa"/>
          </w:tcPr>
          <w:p w:rsidR="00D32CE7" w:rsidRPr="00444518" w:rsidRDefault="00D32CE7" w:rsidP="002A6CCB">
            <w:pPr>
              <w:rPr>
                <w:rFonts w:ascii="Arial" w:hAnsi="Arial" w:cs="Arial"/>
                <w:b/>
                <w:lang w:val="es-ES_tradnl"/>
              </w:rPr>
            </w:pPr>
          </w:p>
        </w:tc>
        <w:tc>
          <w:tcPr>
            <w:tcW w:w="5513" w:type="dxa"/>
          </w:tcPr>
          <w:p w:rsidR="00D32CE7" w:rsidRPr="00444518" w:rsidRDefault="00D32CE7" w:rsidP="002A6CCB">
            <w:pPr>
              <w:jc w:val="both"/>
              <w:rPr>
                <w:rFonts w:ascii="Arial" w:hAnsi="Arial" w:cs="Arial"/>
                <w:lang w:val="es-ES_tradnl"/>
              </w:rPr>
            </w:pPr>
            <w:r w:rsidRPr="00444518">
              <w:rPr>
                <w:rFonts w:ascii="Arial" w:hAnsi="Arial" w:cs="Arial"/>
                <w:lang w:val="es-ES_tradnl"/>
              </w:rPr>
              <w:t xml:space="preserve">Participación social y comunitaria. Líderes  formales e informales en la comunidad. Tipos de participación. Importancia. </w:t>
            </w:r>
          </w:p>
          <w:p w:rsidR="00D32CE7" w:rsidRPr="00444518" w:rsidRDefault="00D32CE7" w:rsidP="002A6CCB">
            <w:pPr>
              <w:jc w:val="both"/>
              <w:rPr>
                <w:rFonts w:ascii="Arial" w:hAnsi="Arial" w:cs="Arial"/>
                <w:lang w:val="es-ES_tradnl"/>
              </w:rPr>
            </w:pPr>
            <w:r w:rsidRPr="00444518">
              <w:rPr>
                <w:rFonts w:ascii="Arial" w:hAnsi="Arial" w:cs="Arial"/>
                <w:lang w:val="es-ES_tradnl"/>
              </w:rPr>
              <w:t>Consejo de salud. Concepto. Composición, objetivos. Metodología para su funcionamiento.</w:t>
            </w:r>
          </w:p>
        </w:tc>
        <w:tc>
          <w:tcPr>
            <w:tcW w:w="1620" w:type="dxa"/>
          </w:tcPr>
          <w:p w:rsidR="00D32CE7" w:rsidRPr="00444518" w:rsidRDefault="00D32CE7" w:rsidP="002A6CCB">
            <w:pPr>
              <w:rPr>
                <w:rFonts w:ascii="Arial" w:hAnsi="Arial" w:cs="Arial"/>
                <w:lang w:val="es-ES"/>
              </w:rPr>
            </w:pPr>
            <w:r w:rsidRPr="00444518">
              <w:rPr>
                <w:rFonts w:ascii="Arial" w:hAnsi="Arial" w:cs="Arial"/>
                <w:lang w:val="es-ES"/>
              </w:rPr>
              <w:t>Taller</w:t>
            </w:r>
          </w:p>
        </w:tc>
        <w:tc>
          <w:tcPr>
            <w:tcW w:w="1242" w:type="dxa"/>
          </w:tcPr>
          <w:p w:rsidR="00D32CE7" w:rsidRPr="00444518" w:rsidRDefault="000F036D" w:rsidP="002A6CCB">
            <w:pPr>
              <w:rPr>
                <w:rFonts w:ascii="Arial" w:hAnsi="Arial" w:cs="Arial"/>
                <w:lang w:val="es-ES"/>
              </w:rPr>
            </w:pPr>
            <w:r>
              <w:rPr>
                <w:rFonts w:ascii="Arial" w:hAnsi="Arial" w:cs="Arial"/>
                <w:lang w:val="es-ES"/>
              </w:rPr>
              <w:t>6</w:t>
            </w:r>
            <w:r w:rsidR="00D32CE7">
              <w:rPr>
                <w:rFonts w:ascii="Arial" w:hAnsi="Arial" w:cs="Arial"/>
                <w:lang w:val="es-ES"/>
              </w:rPr>
              <w:t>/11/1</w:t>
            </w:r>
            <w:r w:rsidR="0070105F">
              <w:rPr>
                <w:rFonts w:ascii="Arial" w:hAnsi="Arial" w:cs="Arial"/>
                <w:lang w:val="es-ES"/>
              </w:rPr>
              <w:t>5</w:t>
            </w:r>
          </w:p>
        </w:tc>
        <w:tc>
          <w:tcPr>
            <w:tcW w:w="1528" w:type="dxa"/>
          </w:tcPr>
          <w:p w:rsidR="00D32CE7" w:rsidRPr="00444518" w:rsidRDefault="00D32CE7" w:rsidP="002A6CCB">
            <w:pPr>
              <w:rPr>
                <w:rFonts w:ascii="Arial" w:hAnsi="Arial" w:cs="Arial"/>
                <w:lang w:val="es-ES"/>
              </w:rPr>
            </w:pPr>
          </w:p>
        </w:tc>
      </w:tr>
      <w:tr w:rsidR="00D32CE7" w:rsidRPr="00444518" w:rsidTr="0070105F">
        <w:tc>
          <w:tcPr>
            <w:tcW w:w="1290" w:type="dxa"/>
          </w:tcPr>
          <w:p w:rsidR="00D32CE7" w:rsidRPr="00444518" w:rsidRDefault="00D32CE7" w:rsidP="002A6CCB">
            <w:pPr>
              <w:rPr>
                <w:rFonts w:ascii="Arial" w:hAnsi="Arial" w:cs="Arial"/>
                <w:lang w:val="es-ES"/>
              </w:rPr>
            </w:pPr>
            <w:r w:rsidRPr="00444518">
              <w:rPr>
                <w:rFonts w:ascii="Arial" w:hAnsi="Arial" w:cs="Arial"/>
                <w:lang w:val="es-ES"/>
              </w:rPr>
              <w:t>10</w:t>
            </w:r>
          </w:p>
        </w:tc>
        <w:tc>
          <w:tcPr>
            <w:tcW w:w="2350" w:type="dxa"/>
          </w:tcPr>
          <w:p w:rsidR="00D32CE7" w:rsidRPr="00444518" w:rsidRDefault="00D32CE7" w:rsidP="002A6CCB">
            <w:pPr>
              <w:jc w:val="both"/>
              <w:rPr>
                <w:rFonts w:ascii="Arial" w:hAnsi="Arial" w:cs="Arial"/>
                <w:b/>
                <w:lang w:val="es-ES_tradnl"/>
              </w:rPr>
            </w:pPr>
            <w:r>
              <w:rPr>
                <w:rFonts w:ascii="Arial" w:hAnsi="Arial" w:cs="Arial"/>
                <w:b/>
                <w:lang w:val="es-ES_tradnl"/>
              </w:rPr>
              <w:t>4.</w:t>
            </w:r>
            <w:r w:rsidRPr="00444518">
              <w:rPr>
                <w:rFonts w:ascii="Arial" w:hAnsi="Arial" w:cs="Arial"/>
                <w:b/>
                <w:lang w:val="es-ES_tradnl"/>
              </w:rPr>
              <w:t>SALUD FAMILIAR</w:t>
            </w:r>
          </w:p>
          <w:p w:rsidR="00D32CE7" w:rsidRPr="00444518" w:rsidRDefault="00D32CE7" w:rsidP="002A6CCB">
            <w:pPr>
              <w:rPr>
                <w:rFonts w:ascii="Arial" w:hAnsi="Arial" w:cs="Arial"/>
                <w:b/>
                <w:lang w:val="es-ES_tradnl"/>
              </w:rPr>
            </w:pPr>
          </w:p>
        </w:tc>
        <w:tc>
          <w:tcPr>
            <w:tcW w:w="5513" w:type="dxa"/>
          </w:tcPr>
          <w:p w:rsidR="00D32CE7" w:rsidRDefault="00D32CE7" w:rsidP="002A6CCB">
            <w:pPr>
              <w:jc w:val="both"/>
              <w:rPr>
                <w:rFonts w:ascii="Arial" w:hAnsi="Arial" w:cs="Arial"/>
                <w:lang w:val="es-ES_tradnl"/>
              </w:rPr>
            </w:pPr>
            <w:r w:rsidRPr="00444518">
              <w:rPr>
                <w:rFonts w:ascii="Arial" w:hAnsi="Arial" w:cs="Arial"/>
                <w:lang w:val="es-ES_tradnl"/>
              </w:rPr>
              <w:t>La familia como sistema. Salud familiar. Concepto. Principios.   Premisas para la atención integral a la familia como sistema.   Criterios para identificar, evaluar e intervenir en los problemas de salud familiar. Influencia en la situación de salud individual.</w:t>
            </w:r>
          </w:p>
          <w:p w:rsidR="00D32CE7" w:rsidRPr="00444518" w:rsidRDefault="00D32CE7" w:rsidP="002A6CCB">
            <w:pPr>
              <w:jc w:val="both"/>
              <w:rPr>
                <w:rFonts w:ascii="Arial" w:hAnsi="Arial" w:cs="Arial"/>
                <w:lang w:val="es-ES_tradnl"/>
              </w:rPr>
            </w:pPr>
          </w:p>
        </w:tc>
        <w:tc>
          <w:tcPr>
            <w:tcW w:w="1620" w:type="dxa"/>
          </w:tcPr>
          <w:p w:rsidR="00D32CE7" w:rsidRPr="00444518" w:rsidRDefault="00D32CE7" w:rsidP="002A6CCB">
            <w:pPr>
              <w:rPr>
                <w:rFonts w:ascii="Arial" w:hAnsi="Arial" w:cs="Arial"/>
                <w:lang w:val="es-ES"/>
              </w:rPr>
            </w:pPr>
            <w:r w:rsidRPr="00444518">
              <w:rPr>
                <w:rFonts w:ascii="Arial" w:hAnsi="Arial" w:cs="Arial"/>
                <w:lang w:val="es-ES"/>
              </w:rPr>
              <w:t>Rev. Biblio..</w:t>
            </w:r>
          </w:p>
        </w:tc>
        <w:tc>
          <w:tcPr>
            <w:tcW w:w="1242" w:type="dxa"/>
          </w:tcPr>
          <w:p w:rsidR="00D32CE7" w:rsidRPr="00444518" w:rsidRDefault="00D32CE7" w:rsidP="002A6CCB">
            <w:pPr>
              <w:rPr>
                <w:rFonts w:ascii="Arial" w:hAnsi="Arial" w:cs="Arial"/>
                <w:lang w:val="es-ES"/>
              </w:rPr>
            </w:pPr>
          </w:p>
        </w:tc>
        <w:tc>
          <w:tcPr>
            <w:tcW w:w="1528" w:type="dxa"/>
          </w:tcPr>
          <w:p w:rsidR="00D32CE7" w:rsidRPr="00444518" w:rsidRDefault="00D32CE7" w:rsidP="002A6CCB">
            <w:pPr>
              <w:rPr>
                <w:rFonts w:ascii="Arial" w:hAnsi="Arial" w:cs="Arial"/>
                <w:lang w:val="es-ES"/>
              </w:rPr>
            </w:pPr>
          </w:p>
        </w:tc>
      </w:tr>
      <w:tr w:rsidR="00D32CE7" w:rsidRPr="00444518" w:rsidTr="0070105F">
        <w:tc>
          <w:tcPr>
            <w:tcW w:w="1290" w:type="dxa"/>
          </w:tcPr>
          <w:p w:rsidR="00D32CE7" w:rsidRPr="00444518" w:rsidRDefault="00D32CE7" w:rsidP="002A6CCB">
            <w:pPr>
              <w:rPr>
                <w:rFonts w:ascii="Arial" w:hAnsi="Arial" w:cs="Arial"/>
                <w:lang w:val="es-ES"/>
              </w:rPr>
            </w:pPr>
          </w:p>
        </w:tc>
        <w:tc>
          <w:tcPr>
            <w:tcW w:w="2350" w:type="dxa"/>
          </w:tcPr>
          <w:p w:rsidR="00D32CE7" w:rsidRPr="00444518" w:rsidRDefault="00D32CE7" w:rsidP="002A6CCB">
            <w:pPr>
              <w:jc w:val="both"/>
              <w:rPr>
                <w:rFonts w:ascii="Arial" w:hAnsi="Arial" w:cs="Arial"/>
                <w:b/>
                <w:lang w:val="es-ES_tradnl"/>
              </w:rPr>
            </w:pPr>
            <w:r w:rsidRPr="00444518">
              <w:rPr>
                <w:rFonts w:ascii="Arial" w:hAnsi="Arial" w:cs="Arial"/>
                <w:b/>
                <w:lang w:val="es-ES_tradnl"/>
              </w:rPr>
              <w:t xml:space="preserve">METODOLOGÍA DE </w:t>
            </w:r>
            <w:r w:rsidRPr="00444518">
              <w:rPr>
                <w:rFonts w:ascii="Arial" w:hAnsi="Arial" w:cs="Arial"/>
                <w:b/>
                <w:lang w:val="es-ES_tradnl"/>
              </w:rPr>
              <w:lastRenderedPageBreak/>
              <w:t>INVESTIGACIÓN</w:t>
            </w:r>
          </w:p>
        </w:tc>
        <w:tc>
          <w:tcPr>
            <w:tcW w:w="5513" w:type="dxa"/>
          </w:tcPr>
          <w:p w:rsidR="00D32CE7" w:rsidRPr="00444518" w:rsidRDefault="00D32CE7" w:rsidP="002A6CCB">
            <w:pPr>
              <w:jc w:val="both"/>
              <w:rPr>
                <w:rFonts w:ascii="Arial" w:hAnsi="Arial" w:cs="Arial"/>
                <w:lang w:val="es-ES_tradnl"/>
              </w:rPr>
            </w:pPr>
            <w:r w:rsidRPr="00444518">
              <w:rPr>
                <w:rFonts w:ascii="Arial" w:hAnsi="Arial" w:cs="Arial"/>
                <w:lang w:val="es-ES_tradnl"/>
              </w:rPr>
              <w:lastRenderedPageBreak/>
              <w:t>Tema 2. Metodología de Investigación. El proyecto de investigación</w:t>
            </w:r>
          </w:p>
        </w:tc>
        <w:tc>
          <w:tcPr>
            <w:tcW w:w="1620" w:type="dxa"/>
          </w:tcPr>
          <w:p w:rsidR="00D32CE7" w:rsidRPr="00444518" w:rsidRDefault="00D32CE7" w:rsidP="002A6CCB">
            <w:pPr>
              <w:rPr>
                <w:rFonts w:ascii="Arial" w:hAnsi="Arial" w:cs="Arial"/>
                <w:lang w:val="es-ES"/>
              </w:rPr>
            </w:pPr>
            <w:r w:rsidRPr="00444518">
              <w:rPr>
                <w:rFonts w:ascii="Arial" w:hAnsi="Arial" w:cs="Arial"/>
                <w:lang w:val="es-ES"/>
              </w:rPr>
              <w:t>Conferencia Introductoria</w:t>
            </w:r>
          </w:p>
        </w:tc>
        <w:tc>
          <w:tcPr>
            <w:tcW w:w="1242" w:type="dxa"/>
          </w:tcPr>
          <w:p w:rsidR="00D32CE7" w:rsidRPr="00444518" w:rsidRDefault="00D32CE7" w:rsidP="002A6CCB">
            <w:pPr>
              <w:rPr>
                <w:rFonts w:ascii="Arial" w:hAnsi="Arial" w:cs="Arial"/>
                <w:lang w:val="es-ES"/>
              </w:rPr>
            </w:pPr>
          </w:p>
        </w:tc>
        <w:tc>
          <w:tcPr>
            <w:tcW w:w="1528" w:type="dxa"/>
          </w:tcPr>
          <w:p w:rsidR="00D32CE7" w:rsidRPr="00444518" w:rsidRDefault="00D32CE7" w:rsidP="002A6CCB">
            <w:pPr>
              <w:rPr>
                <w:rFonts w:ascii="Arial" w:hAnsi="Arial" w:cs="Arial"/>
                <w:lang w:val="es-ES"/>
              </w:rPr>
            </w:pPr>
          </w:p>
        </w:tc>
      </w:tr>
      <w:tr w:rsidR="00D32CE7" w:rsidRPr="00444518" w:rsidTr="0070105F">
        <w:tc>
          <w:tcPr>
            <w:tcW w:w="1290" w:type="dxa"/>
          </w:tcPr>
          <w:p w:rsidR="00D32CE7" w:rsidRPr="00444518" w:rsidRDefault="00D32CE7" w:rsidP="002A6CCB">
            <w:pPr>
              <w:rPr>
                <w:rFonts w:ascii="Arial" w:hAnsi="Arial" w:cs="Arial"/>
                <w:lang w:val="es-ES"/>
              </w:rPr>
            </w:pPr>
            <w:r w:rsidRPr="00444518">
              <w:rPr>
                <w:rFonts w:ascii="Arial" w:hAnsi="Arial" w:cs="Arial"/>
                <w:lang w:val="es-ES"/>
              </w:rPr>
              <w:lastRenderedPageBreak/>
              <w:t>11</w:t>
            </w:r>
          </w:p>
        </w:tc>
        <w:tc>
          <w:tcPr>
            <w:tcW w:w="2350" w:type="dxa"/>
          </w:tcPr>
          <w:p w:rsidR="00D32CE7" w:rsidRPr="00444518" w:rsidRDefault="00D32CE7" w:rsidP="002A6CCB">
            <w:pPr>
              <w:jc w:val="both"/>
              <w:rPr>
                <w:rFonts w:ascii="Arial" w:hAnsi="Arial" w:cs="Arial"/>
                <w:b/>
                <w:lang w:val="es-ES_tradnl"/>
              </w:rPr>
            </w:pPr>
          </w:p>
        </w:tc>
        <w:tc>
          <w:tcPr>
            <w:tcW w:w="5513" w:type="dxa"/>
          </w:tcPr>
          <w:p w:rsidR="00D32CE7" w:rsidRPr="00444518" w:rsidRDefault="00D32CE7" w:rsidP="002A6CCB">
            <w:pPr>
              <w:jc w:val="both"/>
              <w:rPr>
                <w:rFonts w:ascii="Arial" w:hAnsi="Arial" w:cs="Arial"/>
                <w:lang w:val="es-ES_tradnl"/>
              </w:rPr>
            </w:pPr>
            <w:r w:rsidRPr="00444518">
              <w:rPr>
                <w:rFonts w:ascii="Arial" w:hAnsi="Arial" w:cs="Arial"/>
                <w:lang w:val="es-ES_tradnl"/>
              </w:rPr>
              <w:t>Criterios para evaluar la salud familiar: Condiciones materiales de vida, salud de los integrantes de la familia y funcionamiento familiar. Herramientas para valorar la salud familiar: La observación, Test  de percepción del funcionamiento familiar.</w:t>
            </w:r>
          </w:p>
          <w:p w:rsidR="00D32CE7" w:rsidRPr="00444518" w:rsidRDefault="00D32CE7" w:rsidP="002A6CCB">
            <w:pPr>
              <w:jc w:val="both"/>
              <w:rPr>
                <w:rFonts w:ascii="Arial" w:hAnsi="Arial" w:cs="Arial"/>
                <w:lang w:val="es-ES_tradnl"/>
              </w:rPr>
            </w:pPr>
            <w:r w:rsidRPr="00444518">
              <w:rPr>
                <w:rFonts w:ascii="Arial" w:hAnsi="Arial" w:cs="Arial"/>
                <w:lang w:val="es-ES_tradnl"/>
              </w:rPr>
              <w:t>Clasificación de la familia según la salud familiar.</w:t>
            </w:r>
          </w:p>
        </w:tc>
        <w:tc>
          <w:tcPr>
            <w:tcW w:w="1620" w:type="dxa"/>
          </w:tcPr>
          <w:p w:rsidR="00D32CE7" w:rsidRPr="00444518" w:rsidRDefault="00D32CE7" w:rsidP="002A6CCB">
            <w:pPr>
              <w:rPr>
                <w:rFonts w:ascii="Arial" w:hAnsi="Arial" w:cs="Arial"/>
                <w:lang w:val="es-ES"/>
              </w:rPr>
            </w:pPr>
            <w:r w:rsidRPr="00444518">
              <w:rPr>
                <w:rFonts w:ascii="Arial" w:hAnsi="Arial" w:cs="Arial"/>
                <w:lang w:val="es-ES"/>
              </w:rPr>
              <w:t>Discusión problema de salud</w:t>
            </w:r>
          </w:p>
        </w:tc>
        <w:tc>
          <w:tcPr>
            <w:tcW w:w="1242" w:type="dxa"/>
          </w:tcPr>
          <w:p w:rsidR="00D32CE7" w:rsidRPr="00444518" w:rsidRDefault="000F036D" w:rsidP="002A6CCB">
            <w:pPr>
              <w:rPr>
                <w:rFonts w:ascii="Arial" w:hAnsi="Arial" w:cs="Arial"/>
                <w:lang w:val="es-ES"/>
              </w:rPr>
            </w:pPr>
            <w:r>
              <w:rPr>
                <w:rFonts w:ascii="Arial" w:hAnsi="Arial" w:cs="Arial"/>
                <w:lang w:val="es-ES"/>
              </w:rPr>
              <w:t>13</w:t>
            </w:r>
            <w:r w:rsidR="00D32CE7">
              <w:rPr>
                <w:rFonts w:ascii="Arial" w:hAnsi="Arial" w:cs="Arial"/>
                <w:lang w:val="es-ES"/>
              </w:rPr>
              <w:t>/11/1</w:t>
            </w:r>
            <w:r w:rsidR="0070105F">
              <w:rPr>
                <w:rFonts w:ascii="Arial" w:hAnsi="Arial" w:cs="Arial"/>
                <w:lang w:val="es-ES"/>
              </w:rPr>
              <w:t>5</w:t>
            </w:r>
          </w:p>
        </w:tc>
        <w:tc>
          <w:tcPr>
            <w:tcW w:w="1528" w:type="dxa"/>
          </w:tcPr>
          <w:p w:rsidR="00D32CE7" w:rsidRPr="00444518" w:rsidRDefault="00D32CE7" w:rsidP="002A6CCB">
            <w:pPr>
              <w:rPr>
                <w:rFonts w:ascii="Arial" w:hAnsi="Arial" w:cs="Arial"/>
                <w:lang w:val="es-ES"/>
              </w:rPr>
            </w:pPr>
          </w:p>
        </w:tc>
      </w:tr>
      <w:tr w:rsidR="00D32CE7" w:rsidRPr="00444518" w:rsidTr="0070105F">
        <w:tc>
          <w:tcPr>
            <w:tcW w:w="1290" w:type="dxa"/>
          </w:tcPr>
          <w:p w:rsidR="00D32CE7" w:rsidRPr="00444518" w:rsidRDefault="00D32CE7" w:rsidP="002A6CCB">
            <w:pPr>
              <w:rPr>
                <w:rFonts w:ascii="Arial" w:hAnsi="Arial" w:cs="Arial"/>
                <w:lang w:val="es-ES"/>
              </w:rPr>
            </w:pPr>
            <w:r w:rsidRPr="00444518">
              <w:rPr>
                <w:rFonts w:ascii="Arial" w:hAnsi="Arial" w:cs="Arial"/>
                <w:lang w:val="es-ES"/>
              </w:rPr>
              <w:t>12</w:t>
            </w:r>
          </w:p>
        </w:tc>
        <w:tc>
          <w:tcPr>
            <w:tcW w:w="2350" w:type="dxa"/>
          </w:tcPr>
          <w:p w:rsidR="00D32CE7" w:rsidRPr="00444518" w:rsidRDefault="00D32CE7" w:rsidP="002A6CCB">
            <w:pPr>
              <w:jc w:val="both"/>
              <w:rPr>
                <w:rFonts w:ascii="Arial" w:hAnsi="Arial" w:cs="Arial"/>
                <w:b/>
                <w:lang w:val="es-ES_tradnl"/>
              </w:rPr>
            </w:pPr>
          </w:p>
        </w:tc>
        <w:tc>
          <w:tcPr>
            <w:tcW w:w="5513" w:type="dxa"/>
          </w:tcPr>
          <w:p w:rsidR="00D32CE7" w:rsidRPr="00444518" w:rsidRDefault="00D32CE7" w:rsidP="002A6CCB">
            <w:pPr>
              <w:jc w:val="both"/>
              <w:rPr>
                <w:rFonts w:ascii="Arial" w:hAnsi="Arial" w:cs="Arial"/>
                <w:lang w:val="es-ES_tradnl"/>
              </w:rPr>
            </w:pPr>
            <w:r w:rsidRPr="00444518">
              <w:rPr>
                <w:rFonts w:ascii="Arial" w:hAnsi="Arial" w:cs="Arial"/>
                <w:lang w:val="es-ES_tradnl"/>
              </w:rPr>
              <w:t>Tipos de intervención familiar: La intervención educativa y terapéutica.</w:t>
            </w:r>
          </w:p>
          <w:p w:rsidR="00D32CE7" w:rsidRPr="00444518" w:rsidRDefault="00D32CE7" w:rsidP="002A6CCB">
            <w:pPr>
              <w:jc w:val="both"/>
              <w:rPr>
                <w:rFonts w:ascii="Arial" w:hAnsi="Arial" w:cs="Arial"/>
                <w:lang w:val="es-ES_tradnl"/>
              </w:rPr>
            </w:pPr>
            <w:r w:rsidRPr="00444518">
              <w:rPr>
                <w:rFonts w:ascii="Arial" w:hAnsi="Arial" w:cs="Arial"/>
                <w:lang w:val="es-ES_tradnl"/>
              </w:rPr>
              <w:t>Manejo e intervención del médico frente a los eventos fundamentales del ciclo de vida de la familia: Embarazo, Aborto, Crecimiento y desarrollo de sus integrantes, Adolescencia, Climaterio y menopausia, Jubilación, Muerte.</w:t>
            </w:r>
          </w:p>
          <w:p w:rsidR="00D32CE7" w:rsidRPr="00444518" w:rsidRDefault="00D32CE7" w:rsidP="002A6CCB">
            <w:pPr>
              <w:jc w:val="both"/>
              <w:rPr>
                <w:rFonts w:ascii="Arial" w:hAnsi="Arial" w:cs="Arial"/>
                <w:lang w:val="es-ES_tradnl"/>
              </w:rPr>
            </w:pPr>
            <w:r w:rsidRPr="00444518">
              <w:rPr>
                <w:rFonts w:ascii="Arial" w:hAnsi="Arial" w:cs="Arial"/>
                <w:lang w:val="es-ES_tradnl"/>
              </w:rPr>
              <w:t>Repercusión sobre la salud familiar del fallecimiento de alguno de sus integrantes. Prevención de los trastornos psicológicos resultantes.</w:t>
            </w:r>
          </w:p>
        </w:tc>
        <w:tc>
          <w:tcPr>
            <w:tcW w:w="1620" w:type="dxa"/>
          </w:tcPr>
          <w:p w:rsidR="00D32CE7" w:rsidRPr="00444518" w:rsidRDefault="00D32CE7" w:rsidP="002A6CCB">
            <w:pPr>
              <w:rPr>
                <w:rFonts w:ascii="Arial" w:hAnsi="Arial" w:cs="Arial"/>
                <w:lang w:val="es-ES"/>
              </w:rPr>
            </w:pPr>
            <w:r w:rsidRPr="00444518">
              <w:rPr>
                <w:rFonts w:ascii="Arial" w:hAnsi="Arial" w:cs="Arial"/>
                <w:lang w:val="es-ES"/>
              </w:rPr>
              <w:t>Seminario</w:t>
            </w:r>
          </w:p>
        </w:tc>
        <w:tc>
          <w:tcPr>
            <w:tcW w:w="1242" w:type="dxa"/>
          </w:tcPr>
          <w:p w:rsidR="00D32CE7" w:rsidRPr="00444518" w:rsidRDefault="000F036D" w:rsidP="002A6CCB">
            <w:pPr>
              <w:rPr>
                <w:rFonts w:ascii="Arial" w:hAnsi="Arial" w:cs="Arial"/>
                <w:lang w:val="es-ES"/>
              </w:rPr>
            </w:pPr>
            <w:r>
              <w:rPr>
                <w:rFonts w:ascii="Arial" w:hAnsi="Arial" w:cs="Arial"/>
                <w:lang w:val="es-ES"/>
              </w:rPr>
              <w:t>20</w:t>
            </w:r>
            <w:r w:rsidR="00D32CE7">
              <w:rPr>
                <w:rFonts w:ascii="Arial" w:hAnsi="Arial" w:cs="Arial"/>
                <w:lang w:val="es-ES"/>
              </w:rPr>
              <w:t>/11/1</w:t>
            </w:r>
            <w:r w:rsidR="0070105F">
              <w:rPr>
                <w:rFonts w:ascii="Arial" w:hAnsi="Arial" w:cs="Arial"/>
                <w:lang w:val="es-ES"/>
              </w:rPr>
              <w:t>5</w:t>
            </w:r>
          </w:p>
        </w:tc>
        <w:tc>
          <w:tcPr>
            <w:tcW w:w="1528" w:type="dxa"/>
          </w:tcPr>
          <w:p w:rsidR="00D32CE7" w:rsidRPr="00444518" w:rsidRDefault="00D32CE7" w:rsidP="002A6CCB">
            <w:pPr>
              <w:rPr>
                <w:rFonts w:ascii="Arial" w:hAnsi="Arial" w:cs="Arial"/>
                <w:lang w:val="es-ES"/>
              </w:rPr>
            </w:pPr>
          </w:p>
        </w:tc>
      </w:tr>
      <w:tr w:rsidR="00D32CE7" w:rsidRPr="00444518" w:rsidTr="0070105F">
        <w:tc>
          <w:tcPr>
            <w:tcW w:w="1290" w:type="dxa"/>
          </w:tcPr>
          <w:p w:rsidR="00D32CE7" w:rsidRPr="00444518" w:rsidRDefault="00D32CE7" w:rsidP="002A6CCB">
            <w:pPr>
              <w:rPr>
                <w:rFonts w:ascii="Arial" w:hAnsi="Arial" w:cs="Arial"/>
                <w:lang w:val="es-ES"/>
              </w:rPr>
            </w:pPr>
            <w:r w:rsidRPr="00444518">
              <w:rPr>
                <w:rFonts w:ascii="Arial" w:hAnsi="Arial" w:cs="Arial"/>
                <w:lang w:val="es-ES"/>
              </w:rPr>
              <w:t>13</w:t>
            </w:r>
          </w:p>
        </w:tc>
        <w:tc>
          <w:tcPr>
            <w:tcW w:w="2350" w:type="dxa"/>
          </w:tcPr>
          <w:p w:rsidR="00D32CE7" w:rsidRPr="00444518" w:rsidRDefault="00D32CE7" w:rsidP="002A6CCB">
            <w:pPr>
              <w:jc w:val="both"/>
              <w:rPr>
                <w:rFonts w:ascii="Arial" w:hAnsi="Arial" w:cs="Arial"/>
                <w:b/>
                <w:lang w:val="es-ES_tradnl"/>
              </w:rPr>
            </w:pPr>
          </w:p>
        </w:tc>
        <w:tc>
          <w:tcPr>
            <w:tcW w:w="5513" w:type="dxa"/>
          </w:tcPr>
          <w:p w:rsidR="00D32CE7" w:rsidRPr="00444518" w:rsidRDefault="00D32CE7" w:rsidP="002A6CCB">
            <w:pPr>
              <w:jc w:val="both"/>
              <w:rPr>
                <w:rFonts w:ascii="Arial" w:hAnsi="Arial" w:cs="Arial"/>
                <w:lang w:val="es-ES_tradnl"/>
              </w:rPr>
            </w:pPr>
            <w:r w:rsidRPr="00444518">
              <w:rPr>
                <w:rFonts w:ascii="Arial" w:hAnsi="Arial" w:cs="Arial"/>
                <w:lang w:val="es-ES_tradnl"/>
              </w:rPr>
              <w:t xml:space="preserve">Planificación Familiar  </w:t>
            </w:r>
          </w:p>
          <w:p w:rsidR="00D32CE7" w:rsidRPr="00444518" w:rsidRDefault="00D32CE7" w:rsidP="002A6CCB">
            <w:pPr>
              <w:jc w:val="both"/>
              <w:rPr>
                <w:rFonts w:ascii="Arial" w:hAnsi="Arial" w:cs="Arial"/>
                <w:lang w:val="es-ES_tradnl"/>
              </w:rPr>
            </w:pPr>
            <w:r w:rsidRPr="00444518">
              <w:rPr>
                <w:rFonts w:ascii="Arial" w:hAnsi="Arial" w:cs="Arial"/>
                <w:lang w:val="es-ES_tradnl"/>
              </w:rPr>
              <w:t xml:space="preserve"> Embarazo </w:t>
            </w:r>
          </w:p>
          <w:p w:rsidR="00D32CE7" w:rsidRPr="00444518" w:rsidRDefault="00D32CE7" w:rsidP="002A6CCB">
            <w:pPr>
              <w:jc w:val="both"/>
              <w:rPr>
                <w:rFonts w:ascii="Arial" w:hAnsi="Arial" w:cs="Arial"/>
                <w:lang w:val="es-ES_tradnl"/>
              </w:rPr>
            </w:pPr>
            <w:r w:rsidRPr="00444518">
              <w:rPr>
                <w:rFonts w:ascii="Arial" w:hAnsi="Arial" w:cs="Arial"/>
                <w:lang w:val="es-ES_tradnl"/>
              </w:rPr>
              <w:t>Aborto</w:t>
            </w:r>
          </w:p>
          <w:p w:rsidR="00D32CE7" w:rsidRPr="00444518" w:rsidRDefault="00D32CE7" w:rsidP="002A6CCB">
            <w:pPr>
              <w:jc w:val="both"/>
              <w:rPr>
                <w:rFonts w:ascii="Arial" w:hAnsi="Arial" w:cs="Arial"/>
                <w:lang w:val="es-ES_tradnl"/>
              </w:rPr>
            </w:pPr>
            <w:r w:rsidRPr="00444518">
              <w:rPr>
                <w:rFonts w:ascii="Arial" w:hAnsi="Arial" w:cs="Arial"/>
                <w:lang w:val="es-ES_tradnl"/>
              </w:rPr>
              <w:t>Crecimiento y Desarrollo</w:t>
            </w:r>
          </w:p>
          <w:p w:rsidR="00D32CE7" w:rsidRPr="00444518" w:rsidRDefault="00D32CE7" w:rsidP="002A6CCB">
            <w:pPr>
              <w:jc w:val="both"/>
              <w:rPr>
                <w:rFonts w:ascii="Arial" w:hAnsi="Arial" w:cs="Arial"/>
                <w:lang w:val="es-ES_tradnl"/>
              </w:rPr>
            </w:pPr>
          </w:p>
          <w:p w:rsidR="00D32CE7" w:rsidRPr="00444518" w:rsidRDefault="00D32CE7" w:rsidP="002A6CCB">
            <w:pPr>
              <w:jc w:val="both"/>
              <w:rPr>
                <w:rFonts w:ascii="Arial" w:hAnsi="Arial" w:cs="Arial"/>
                <w:lang w:val="es-ES_tradnl"/>
              </w:rPr>
            </w:pPr>
            <w:r w:rsidRPr="00444518">
              <w:rPr>
                <w:rFonts w:ascii="Arial" w:hAnsi="Arial" w:cs="Arial"/>
                <w:lang w:val="es-ES_tradnl"/>
              </w:rPr>
              <w:t>Adolescencia</w:t>
            </w:r>
          </w:p>
          <w:p w:rsidR="00D32CE7" w:rsidRPr="00444518" w:rsidRDefault="00D32CE7" w:rsidP="002A6CCB">
            <w:pPr>
              <w:jc w:val="both"/>
              <w:rPr>
                <w:rFonts w:ascii="Arial" w:hAnsi="Arial" w:cs="Arial"/>
                <w:lang w:val="es-ES_tradnl"/>
              </w:rPr>
            </w:pPr>
          </w:p>
        </w:tc>
        <w:tc>
          <w:tcPr>
            <w:tcW w:w="1620" w:type="dxa"/>
          </w:tcPr>
          <w:p w:rsidR="00D32CE7" w:rsidRPr="00444518" w:rsidRDefault="00D32CE7" w:rsidP="002A6CCB">
            <w:pPr>
              <w:rPr>
                <w:rFonts w:ascii="Arial" w:hAnsi="Arial" w:cs="Arial"/>
                <w:lang w:val="es-ES"/>
              </w:rPr>
            </w:pPr>
            <w:r w:rsidRPr="00444518">
              <w:rPr>
                <w:rFonts w:ascii="Arial" w:hAnsi="Arial" w:cs="Arial"/>
                <w:lang w:val="es-ES"/>
              </w:rPr>
              <w:t>Seminario</w:t>
            </w:r>
          </w:p>
        </w:tc>
        <w:tc>
          <w:tcPr>
            <w:tcW w:w="1242" w:type="dxa"/>
          </w:tcPr>
          <w:p w:rsidR="00D32CE7" w:rsidRPr="00444518" w:rsidRDefault="000F036D" w:rsidP="002A6CCB">
            <w:pPr>
              <w:rPr>
                <w:rFonts w:ascii="Arial" w:hAnsi="Arial" w:cs="Arial"/>
                <w:lang w:val="es-ES"/>
              </w:rPr>
            </w:pPr>
            <w:r>
              <w:rPr>
                <w:rFonts w:ascii="Arial" w:hAnsi="Arial" w:cs="Arial"/>
                <w:lang w:val="es-ES"/>
              </w:rPr>
              <w:t>27</w:t>
            </w:r>
            <w:r w:rsidR="00D32CE7">
              <w:rPr>
                <w:rFonts w:ascii="Arial" w:hAnsi="Arial" w:cs="Arial"/>
                <w:lang w:val="es-ES"/>
              </w:rPr>
              <w:t>/11/1</w:t>
            </w:r>
            <w:r w:rsidR="0070105F">
              <w:rPr>
                <w:rFonts w:ascii="Arial" w:hAnsi="Arial" w:cs="Arial"/>
                <w:lang w:val="es-ES"/>
              </w:rPr>
              <w:t>5</w:t>
            </w:r>
          </w:p>
        </w:tc>
        <w:tc>
          <w:tcPr>
            <w:tcW w:w="1528" w:type="dxa"/>
          </w:tcPr>
          <w:p w:rsidR="00D32CE7" w:rsidRPr="00444518" w:rsidRDefault="00D32CE7" w:rsidP="002A6CCB">
            <w:pPr>
              <w:rPr>
                <w:rFonts w:ascii="Arial" w:hAnsi="Arial" w:cs="Arial"/>
                <w:lang w:val="es-ES"/>
              </w:rPr>
            </w:pPr>
          </w:p>
        </w:tc>
      </w:tr>
      <w:tr w:rsidR="00D32CE7" w:rsidRPr="00444518" w:rsidTr="0070105F">
        <w:tc>
          <w:tcPr>
            <w:tcW w:w="1290" w:type="dxa"/>
          </w:tcPr>
          <w:p w:rsidR="00D32CE7" w:rsidRPr="00444518" w:rsidRDefault="00D32CE7" w:rsidP="002A6CCB">
            <w:pPr>
              <w:rPr>
                <w:rFonts w:ascii="Arial" w:hAnsi="Arial" w:cs="Arial"/>
                <w:lang w:val="es-ES"/>
              </w:rPr>
            </w:pPr>
            <w:r w:rsidRPr="00444518">
              <w:rPr>
                <w:rFonts w:ascii="Arial" w:hAnsi="Arial" w:cs="Arial"/>
                <w:lang w:val="es-ES"/>
              </w:rPr>
              <w:t>14</w:t>
            </w:r>
          </w:p>
        </w:tc>
        <w:tc>
          <w:tcPr>
            <w:tcW w:w="2350" w:type="dxa"/>
          </w:tcPr>
          <w:p w:rsidR="00D32CE7" w:rsidRPr="00444518" w:rsidRDefault="00D32CE7" w:rsidP="002A6CCB">
            <w:pPr>
              <w:rPr>
                <w:rFonts w:ascii="Arial" w:hAnsi="Arial" w:cs="Arial"/>
                <w:b/>
                <w:lang w:val="es-ES_tradnl"/>
              </w:rPr>
            </w:pPr>
            <w:r w:rsidRPr="00444518">
              <w:rPr>
                <w:rFonts w:ascii="Arial" w:hAnsi="Arial" w:cs="Arial"/>
                <w:b/>
                <w:lang w:val="es-ES_tradnl"/>
              </w:rPr>
              <w:t>5. SALUD PÚBLICA</w:t>
            </w:r>
          </w:p>
          <w:p w:rsidR="00D32CE7" w:rsidRPr="00444518" w:rsidRDefault="00D32CE7" w:rsidP="002A6CCB">
            <w:pPr>
              <w:rPr>
                <w:rFonts w:ascii="Arial" w:hAnsi="Arial" w:cs="Arial"/>
                <w:b/>
                <w:lang w:val="es-ES_tradnl"/>
              </w:rPr>
            </w:pPr>
          </w:p>
        </w:tc>
        <w:tc>
          <w:tcPr>
            <w:tcW w:w="5513" w:type="dxa"/>
          </w:tcPr>
          <w:p w:rsidR="00D32CE7" w:rsidRDefault="00D32CE7" w:rsidP="002A6CCB">
            <w:pPr>
              <w:jc w:val="both"/>
              <w:rPr>
                <w:rFonts w:ascii="Arial" w:hAnsi="Arial" w:cs="Arial"/>
                <w:lang w:val="es-ES_tradnl"/>
              </w:rPr>
            </w:pPr>
            <w:smartTag w:uri="urn:schemas-microsoft-com:office:smarttags" w:element="PersonName">
              <w:smartTagPr>
                <w:attr w:name="ProductID" w:val="La Salud P￺blica"/>
              </w:smartTagPr>
              <w:r w:rsidRPr="00444518">
                <w:rPr>
                  <w:rFonts w:ascii="Arial" w:hAnsi="Arial" w:cs="Arial"/>
                  <w:lang w:val="es-ES_tradnl"/>
                </w:rPr>
                <w:t>La Salud Pública</w:t>
              </w:r>
            </w:smartTag>
            <w:r w:rsidRPr="00444518">
              <w:rPr>
                <w:rFonts w:ascii="Arial" w:hAnsi="Arial" w:cs="Arial"/>
                <w:lang w:val="es-ES_tradnl"/>
              </w:rPr>
              <w:t xml:space="preserve"> como categoría. Diferentes sistemas de salud en el mundo, sus características. </w:t>
            </w:r>
            <w:smartTag w:uri="urn:schemas-microsoft-com:office:smarttags" w:element="PersonName">
              <w:smartTagPr>
                <w:attr w:name="ProductID" w:val="La Salud P￺blica"/>
              </w:smartTagPr>
              <w:r w:rsidRPr="00444518">
                <w:rPr>
                  <w:rFonts w:ascii="Arial" w:hAnsi="Arial" w:cs="Arial"/>
                  <w:lang w:val="es-ES_tradnl"/>
                </w:rPr>
                <w:t>La Salud Pública</w:t>
              </w:r>
            </w:smartTag>
            <w:r w:rsidRPr="00444518">
              <w:rPr>
                <w:rFonts w:ascii="Arial" w:hAnsi="Arial" w:cs="Arial"/>
                <w:lang w:val="es-ES_tradnl"/>
              </w:rPr>
              <w:t xml:space="preserve"> en Cuba: Principios, misión y funciones. El médico de la familia como elemento revolucionario de </w:t>
            </w:r>
            <w:smartTag w:uri="urn:schemas-microsoft-com:office:smarttags" w:element="PersonName">
              <w:smartTagPr>
                <w:attr w:name="ProductID" w:val="La Salud P￺blica"/>
              </w:smartTagPr>
              <w:r w:rsidRPr="00444518">
                <w:rPr>
                  <w:rFonts w:ascii="Arial" w:hAnsi="Arial" w:cs="Arial"/>
                  <w:lang w:val="es-ES_tradnl"/>
                </w:rPr>
                <w:t xml:space="preserve">la Salud </w:t>
              </w:r>
              <w:r w:rsidRPr="00444518">
                <w:rPr>
                  <w:rFonts w:ascii="Arial" w:hAnsi="Arial" w:cs="Arial"/>
                  <w:lang w:val="es-ES_tradnl"/>
                </w:rPr>
                <w:lastRenderedPageBreak/>
                <w:t>Pública</w:t>
              </w:r>
            </w:smartTag>
            <w:r w:rsidRPr="00444518">
              <w:rPr>
                <w:rFonts w:ascii="Arial" w:hAnsi="Arial" w:cs="Arial"/>
                <w:lang w:val="es-ES_tradnl"/>
              </w:rPr>
              <w:t xml:space="preserve"> en Cuba. Estructura y funciones del Equipo Básico de Salud y el Grupo Básico de Trabajo</w:t>
            </w:r>
          </w:p>
          <w:p w:rsidR="00D32CE7" w:rsidRPr="00444518" w:rsidRDefault="00D32CE7" w:rsidP="002A6CCB">
            <w:pPr>
              <w:jc w:val="both"/>
              <w:rPr>
                <w:rFonts w:ascii="Arial" w:hAnsi="Arial" w:cs="Arial"/>
                <w:lang w:val="es-ES_tradnl"/>
              </w:rPr>
            </w:pPr>
          </w:p>
        </w:tc>
        <w:tc>
          <w:tcPr>
            <w:tcW w:w="1620" w:type="dxa"/>
          </w:tcPr>
          <w:p w:rsidR="00D32CE7" w:rsidRPr="00444518" w:rsidRDefault="00D32CE7" w:rsidP="002A6CCB">
            <w:pPr>
              <w:rPr>
                <w:rFonts w:ascii="Arial" w:hAnsi="Arial" w:cs="Arial"/>
                <w:lang w:val="es-ES"/>
              </w:rPr>
            </w:pPr>
            <w:r>
              <w:rPr>
                <w:rFonts w:ascii="Arial" w:hAnsi="Arial" w:cs="Arial"/>
                <w:lang w:val="es-ES"/>
              </w:rPr>
              <w:lastRenderedPageBreak/>
              <w:t>Revisión Bibliográfica</w:t>
            </w:r>
          </w:p>
        </w:tc>
        <w:tc>
          <w:tcPr>
            <w:tcW w:w="1242" w:type="dxa"/>
          </w:tcPr>
          <w:p w:rsidR="00D32CE7" w:rsidRPr="00444518" w:rsidRDefault="00D32CE7" w:rsidP="002A6CCB">
            <w:pPr>
              <w:rPr>
                <w:rFonts w:ascii="Arial" w:hAnsi="Arial" w:cs="Arial"/>
                <w:lang w:val="es-ES"/>
              </w:rPr>
            </w:pPr>
          </w:p>
        </w:tc>
        <w:tc>
          <w:tcPr>
            <w:tcW w:w="1528" w:type="dxa"/>
          </w:tcPr>
          <w:p w:rsidR="00D32CE7" w:rsidRPr="00444518" w:rsidRDefault="00D32CE7" w:rsidP="002A6CCB">
            <w:pPr>
              <w:rPr>
                <w:rFonts w:ascii="Arial" w:hAnsi="Arial" w:cs="Arial"/>
                <w:lang w:val="es-ES"/>
              </w:rPr>
            </w:pPr>
          </w:p>
        </w:tc>
      </w:tr>
      <w:tr w:rsidR="00D32CE7" w:rsidRPr="00444518" w:rsidTr="0070105F">
        <w:tc>
          <w:tcPr>
            <w:tcW w:w="1290" w:type="dxa"/>
          </w:tcPr>
          <w:p w:rsidR="00D32CE7" w:rsidRPr="00444518" w:rsidRDefault="00D32CE7" w:rsidP="002A6CCB">
            <w:pPr>
              <w:rPr>
                <w:rFonts w:ascii="Arial" w:hAnsi="Arial" w:cs="Arial"/>
                <w:lang w:val="es-ES"/>
              </w:rPr>
            </w:pPr>
            <w:r w:rsidRPr="00444518">
              <w:rPr>
                <w:rFonts w:ascii="Arial" w:hAnsi="Arial" w:cs="Arial"/>
                <w:lang w:val="es-ES"/>
              </w:rPr>
              <w:lastRenderedPageBreak/>
              <w:t>15</w:t>
            </w:r>
          </w:p>
        </w:tc>
        <w:tc>
          <w:tcPr>
            <w:tcW w:w="2350" w:type="dxa"/>
          </w:tcPr>
          <w:p w:rsidR="00D32CE7" w:rsidRPr="00444518" w:rsidRDefault="00D32CE7" w:rsidP="002A6CCB">
            <w:pPr>
              <w:rPr>
                <w:rFonts w:ascii="Arial" w:hAnsi="Arial" w:cs="Arial"/>
                <w:b/>
                <w:lang w:val="es-ES_tradnl"/>
              </w:rPr>
            </w:pPr>
          </w:p>
        </w:tc>
        <w:tc>
          <w:tcPr>
            <w:tcW w:w="5513" w:type="dxa"/>
          </w:tcPr>
          <w:p w:rsidR="00D32CE7" w:rsidRPr="00444518" w:rsidRDefault="00D32CE7" w:rsidP="002A6CCB">
            <w:pPr>
              <w:jc w:val="both"/>
              <w:rPr>
                <w:rFonts w:ascii="Arial" w:hAnsi="Arial" w:cs="Arial"/>
                <w:lang w:val="es-ES_tradnl"/>
              </w:rPr>
            </w:pPr>
            <w:smartTag w:uri="urn:schemas-microsoft-com:office:smarttags" w:element="PersonName">
              <w:smartTagPr>
                <w:attr w:name="ProductID" w:val="La Epidemiolog￭a. Concepto"/>
              </w:smartTagPr>
              <w:r w:rsidRPr="00444518">
                <w:rPr>
                  <w:rFonts w:ascii="Arial" w:hAnsi="Arial" w:cs="Arial"/>
                  <w:lang w:val="es-ES_tradnl"/>
                </w:rPr>
                <w:t>La Epidemiología. Concepto</w:t>
              </w:r>
            </w:smartTag>
            <w:r w:rsidRPr="00444518">
              <w:rPr>
                <w:rFonts w:ascii="Arial" w:hAnsi="Arial" w:cs="Arial"/>
                <w:lang w:val="es-ES_tradnl"/>
              </w:rPr>
              <w:t xml:space="preserve">, fundamentos y principios. Enfoque clínico, epidemiológico y social. Aplicaciones de </w:t>
            </w:r>
            <w:smartTag w:uri="urn:schemas-microsoft-com:office:smarttags" w:element="PersonName">
              <w:smartTagPr>
                <w:attr w:name="ProductID" w:val="la Epidemiolog￭a."/>
              </w:smartTagPr>
              <w:r w:rsidRPr="00444518">
                <w:rPr>
                  <w:rFonts w:ascii="Arial" w:hAnsi="Arial" w:cs="Arial"/>
                  <w:lang w:val="es-ES_tradnl"/>
                </w:rPr>
                <w:t>la Epidemiología.</w:t>
              </w:r>
            </w:smartTag>
          </w:p>
          <w:p w:rsidR="00D32CE7" w:rsidRPr="00444518" w:rsidRDefault="00D32CE7" w:rsidP="002A6CCB">
            <w:pPr>
              <w:jc w:val="both"/>
              <w:rPr>
                <w:rFonts w:ascii="Arial" w:hAnsi="Arial" w:cs="Arial"/>
                <w:lang w:val="es-ES_tradnl"/>
              </w:rPr>
            </w:pPr>
            <w:r w:rsidRPr="00444518">
              <w:rPr>
                <w:rFonts w:ascii="Arial" w:hAnsi="Arial" w:cs="Arial"/>
                <w:lang w:val="es-ES_tradnl"/>
              </w:rPr>
              <w:t>Categoría causalidad y riesgo.  Riesgo y factor de riesgo, concepto y clasificación.</w:t>
            </w:r>
          </w:p>
          <w:p w:rsidR="00D32CE7" w:rsidRPr="00444518" w:rsidRDefault="00D32CE7" w:rsidP="002A6CCB">
            <w:pPr>
              <w:jc w:val="both"/>
              <w:rPr>
                <w:rFonts w:ascii="Arial" w:hAnsi="Arial" w:cs="Arial"/>
                <w:lang w:val="es-ES_tradnl"/>
              </w:rPr>
            </w:pPr>
            <w:r w:rsidRPr="00444518">
              <w:rPr>
                <w:rFonts w:ascii="Arial" w:hAnsi="Arial" w:cs="Arial"/>
                <w:lang w:val="es-ES"/>
              </w:rPr>
              <w:t xml:space="preserve">Sistema de vigilancia epidemiológica, concepto. </w:t>
            </w:r>
            <w:r w:rsidRPr="00444518">
              <w:rPr>
                <w:rFonts w:ascii="Arial" w:hAnsi="Arial" w:cs="Arial"/>
                <w:lang w:val="es-ES_tradnl"/>
              </w:rPr>
              <w:t xml:space="preserve">Subsistemas que lo integran. Tipos  de vigilancia. </w:t>
            </w:r>
          </w:p>
          <w:p w:rsidR="00D32CE7" w:rsidRPr="00444518" w:rsidRDefault="00D32CE7" w:rsidP="002A6CCB">
            <w:pPr>
              <w:jc w:val="both"/>
              <w:rPr>
                <w:rFonts w:ascii="Arial" w:hAnsi="Arial" w:cs="Arial"/>
                <w:lang w:val="es-ES_tradnl"/>
              </w:rPr>
            </w:pPr>
          </w:p>
        </w:tc>
        <w:tc>
          <w:tcPr>
            <w:tcW w:w="1620" w:type="dxa"/>
          </w:tcPr>
          <w:p w:rsidR="00D32CE7" w:rsidRPr="00444518" w:rsidRDefault="00D32CE7" w:rsidP="002A6CCB">
            <w:pPr>
              <w:rPr>
                <w:rFonts w:ascii="Arial" w:hAnsi="Arial" w:cs="Arial"/>
                <w:lang w:val="es-ES"/>
              </w:rPr>
            </w:pPr>
            <w:r>
              <w:rPr>
                <w:rFonts w:ascii="Arial" w:hAnsi="Arial" w:cs="Arial"/>
                <w:lang w:val="es-ES"/>
              </w:rPr>
              <w:t>Seminario</w:t>
            </w:r>
          </w:p>
        </w:tc>
        <w:tc>
          <w:tcPr>
            <w:tcW w:w="1242" w:type="dxa"/>
          </w:tcPr>
          <w:p w:rsidR="00D32CE7" w:rsidRPr="00444518" w:rsidRDefault="000F036D" w:rsidP="002A6CCB">
            <w:pPr>
              <w:rPr>
                <w:rFonts w:ascii="Arial" w:hAnsi="Arial" w:cs="Arial"/>
                <w:lang w:val="es-ES"/>
              </w:rPr>
            </w:pPr>
            <w:r>
              <w:rPr>
                <w:rFonts w:ascii="Arial" w:hAnsi="Arial" w:cs="Arial"/>
                <w:lang w:val="es-ES"/>
              </w:rPr>
              <w:t>4</w:t>
            </w:r>
            <w:r w:rsidR="00D32CE7">
              <w:rPr>
                <w:rFonts w:ascii="Arial" w:hAnsi="Arial" w:cs="Arial"/>
                <w:lang w:val="es-ES"/>
              </w:rPr>
              <w:t>/12/1</w:t>
            </w:r>
            <w:r w:rsidR="0070105F">
              <w:rPr>
                <w:rFonts w:ascii="Arial" w:hAnsi="Arial" w:cs="Arial"/>
                <w:lang w:val="es-ES"/>
              </w:rPr>
              <w:t>5</w:t>
            </w:r>
          </w:p>
        </w:tc>
        <w:tc>
          <w:tcPr>
            <w:tcW w:w="1528" w:type="dxa"/>
          </w:tcPr>
          <w:p w:rsidR="00D32CE7" w:rsidRPr="00444518" w:rsidRDefault="00D32CE7" w:rsidP="002A6CCB">
            <w:pPr>
              <w:rPr>
                <w:rFonts w:ascii="Arial" w:hAnsi="Arial" w:cs="Arial"/>
                <w:lang w:val="es-ES"/>
              </w:rPr>
            </w:pPr>
          </w:p>
        </w:tc>
      </w:tr>
      <w:tr w:rsidR="00D32CE7" w:rsidRPr="00444518" w:rsidTr="0070105F">
        <w:tc>
          <w:tcPr>
            <w:tcW w:w="1290" w:type="dxa"/>
          </w:tcPr>
          <w:p w:rsidR="00D32CE7" w:rsidRPr="00444518" w:rsidRDefault="00D32CE7" w:rsidP="002A6CCB">
            <w:pPr>
              <w:rPr>
                <w:rFonts w:ascii="Arial" w:hAnsi="Arial" w:cs="Arial"/>
                <w:lang w:val="es-ES"/>
              </w:rPr>
            </w:pPr>
            <w:r w:rsidRPr="00444518">
              <w:rPr>
                <w:rFonts w:ascii="Arial" w:hAnsi="Arial" w:cs="Arial"/>
                <w:lang w:val="es-ES"/>
              </w:rPr>
              <w:t>16</w:t>
            </w:r>
          </w:p>
        </w:tc>
        <w:tc>
          <w:tcPr>
            <w:tcW w:w="2350" w:type="dxa"/>
          </w:tcPr>
          <w:p w:rsidR="00D32CE7" w:rsidRPr="00444518" w:rsidRDefault="00D32CE7" w:rsidP="002A6CCB">
            <w:pPr>
              <w:rPr>
                <w:rFonts w:ascii="Arial" w:hAnsi="Arial" w:cs="Arial"/>
                <w:b/>
                <w:lang w:val="es-ES_tradnl"/>
              </w:rPr>
            </w:pPr>
          </w:p>
        </w:tc>
        <w:tc>
          <w:tcPr>
            <w:tcW w:w="5513" w:type="dxa"/>
          </w:tcPr>
          <w:p w:rsidR="00D32CE7" w:rsidRPr="00444518" w:rsidRDefault="00D32CE7" w:rsidP="002A6CCB">
            <w:pPr>
              <w:jc w:val="both"/>
              <w:rPr>
                <w:rFonts w:ascii="Arial" w:hAnsi="Arial" w:cs="Arial"/>
                <w:lang w:val="es-ES_tradnl"/>
              </w:rPr>
            </w:pPr>
            <w:r w:rsidRPr="00444518">
              <w:rPr>
                <w:rFonts w:ascii="Arial" w:hAnsi="Arial" w:cs="Arial"/>
                <w:lang w:val="es-ES_tradnl"/>
              </w:rPr>
              <w:t>Medidas de control de las enfermedades transmisibles, no  transmisibles y otros daños a la salud.</w:t>
            </w:r>
          </w:p>
          <w:p w:rsidR="00D32CE7" w:rsidRPr="00444518" w:rsidRDefault="00D32CE7" w:rsidP="002A6CCB">
            <w:pPr>
              <w:jc w:val="both"/>
              <w:rPr>
                <w:rFonts w:ascii="Arial" w:hAnsi="Arial" w:cs="Arial"/>
                <w:lang w:val="es-ES_tradnl"/>
              </w:rPr>
            </w:pPr>
            <w:r w:rsidRPr="00444518">
              <w:rPr>
                <w:rFonts w:ascii="Arial" w:hAnsi="Arial" w:cs="Arial"/>
                <w:lang w:val="es-ES_tradnl"/>
              </w:rPr>
              <w:t>Enfermedades emergentes y reemergentes, su comportamiento en el mundo y en Cuba</w:t>
            </w:r>
          </w:p>
        </w:tc>
        <w:tc>
          <w:tcPr>
            <w:tcW w:w="1620" w:type="dxa"/>
          </w:tcPr>
          <w:p w:rsidR="00D32CE7" w:rsidRPr="00444518" w:rsidRDefault="00D32CE7" w:rsidP="002A6CCB">
            <w:pPr>
              <w:rPr>
                <w:rFonts w:ascii="Arial" w:hAnsi="Arial" w:cs="Arial"/>
                <w:lang w:val="es-ES"/>
              </w:rPr>
            </w:pPr>
            <w:r w:rsidRPr="00444518">
              <w:rPr>
                <w:rFonts w:ascii="Arial" w:hAnsi="Arial" w:cs="Arial"/>
                <w:lang w:val="es-ES"/>
              </w:rPr>
              <w:t>Taller</w:t>
            </w:r>
          </w:p>
        </w:tc>
        <w:tc>
          <w:tcPr>
            <w:tcW w:w="1242" w:type="dxa"/>
          </w:tcPr>
          <w:p w:rsidR="00D32CE7" w:rsidRPr="00444518" w:rsidRDefault="000F036D" w:rsidP="002A6CCB">
            <w:pPr>
              <w:rPr>
                <w:rFonts w:ascii="Arial" w:hAnsi="Arial" w:cs="Arial"/>
                <w:lang w:val="es-ES"/>
              </w:rPr>
            </w:pPr>
            <w:r>
              <w:rPr>
                <w:rFonts w:ascii="Arial" w:hAnsi="Arial" w:cs="Arial"/>
                <w:lang w:val="es-ES"/>
              </w:rPr>
              <w:t>11</w:t>
            </w:r>
            <w:r w:rsidR="00D32CE7">
              <w:rPr>
                <w:rFonts w:ascii="Arial" w:hAnsi="Arial" w:cs="Arial"/>
                <w:lang w:val="es-ES"/>
              </w:rPr>
              <w:t>/12/1</w:t>
            </w:r>
            <w:r w:rsidR="0070105F">
              <w:rPr>
                <w:rFonts w:ascii="Arial" w:hAnsi="Arial" w:cs="Arial"/>
                <w:lang w:val="es-ES"/>
              </w:rPr>
              <w:t>5</w:t>
            </w:r>
          </w:p>
        </w:tc>
        <w:tc>
          <w:tcPr>
            <w:tcW w:w="1528" w:type="dxa"/>
          </w:tcPr>
          <w:p w:rsidR="00D32CE7" w:rsidRPr="00444518" w:rsidRDefault="00D32CE7" w:rsidP="002A6CCB">
            <w:pPr>
              <w:rPr>
                <w:rFonts w:ascii="Arial" w:hAnsi="Arial" w:cs="Arial"/>
                <w:lang w:val="es-ES"/>
              </w:rPr>
            </w:pPr>
          </w:p>
        </w:tc>
      </w:tr>
      <w:tr w:rsidR="00D32CE7" w:rsidRPr="00444518" w:rsidTr="0070105F">
        <w:tc>
          <w:tcPr>
            <w:tcW w:w="1290" w:type="dxa"/>
          </w:tcPr>
          <w:p w:rsidR="00D32CE7" w:rsidRPr="00444518" w:rsidRDefault="00D32CE7" w:rsidP="002A6CCB">
            <w:pPr>
              <w:rPr>
                <w:rFonts w:ascii="Arial" w:hAnsi="Arial" w:cs="Arial"/>
                <w:lang w:val="es-ES"/>
              </w:rPr>
            </w:pPr>
            <w:r w:rsidRPr="00444518">
              <w:rPr>
                <w:rFonts w:ascii="Arial" w:hAnsi="Arial" w:cs="Arial"/>
                <w:lang w:val="es-ES"/>
              </w:rPr>
              <w:t>17</w:t>
            </w:r>
          </w:p>
        </w:tc>
        <w:tc>
          <w:tcPr>
            <w:tcW w:w="2350" w:type="dxa"/>
          </w:tcPr>
          <w:p w:rsidR="00D32CE7" w:rsidRPr="00444518" w:rsidRDefault="00D32CE7" w:rsidP="002A6CCB">
            <w:pPr>
              <w:rPr>
                <w:rFonts w:ascii="Arial" w:hAnsi="Arial" w:cs="Arial"/>
                <w:b/>
                <w:lang w:val="es-ES_tradnl"/>
              </w:rPr>
            </w:pPr>
          </w:p>
        </w:tc>
        <w:tc>
          <w:tcPr>
            <w:tcW w:w="5513" w:type="dxa"/>
          </w:tcPr>
          <w:p w:rsidR="00D32CE7" w:rsidRPr="00444518" w:rsidRDefault="00D32CE7" w:rsidP="002A6CCB">
            <w:pPr>
              <w:jc w:val="both"/>
              <w:rPr>
                <w:rFonts w:ascii="Arial" w:hAnsi="Arial" w:cs="Arial"/>
                <w:lang w:val="es-ES_tradnl"/>
              </w:rPr>
            </w:pPr>
            <w:r w:rsidRPr="00444518">
              <w:rPr>
                <w:rFonts w:ascii="Arial" w:hAnsi="Arial" w:cs="Arial"/>
                <w:lang w:val="es-ES_tradnl"/>
              </w:rPr>
              <w:t xml:space="preserve">Desastres, concepto y clasificación. Papel del Equipo Básico de Salud ante los desastres naturales y en </w:t>
            </w:r>
            <w:smartTag w:uri="urn:schemas-microsoft-com:office:smarttags" w:element="PersonName">
              <w:smartTagPr>
                <w:attr w:name="ProductID" w:val="la Guerra"/>
              </w:smartTagPr>
              <w:r w:rsidRPr="00444518">
                <w:rPr>
                  <w:rFonts w:ascii="Arial" w:hAnsi="Arial" w:cs="Arial"/>
                  <w:lang w:val="es-ES_tradnl"/>
                </w:rPr>
                <w:t>la Guerra</w:t>
              </w:r>
            </w:smartTag>
            <w:r w:rsidRPr="00444518">
              <w:rPr>
                <w:rFonts w:ascii="Arial" w:hAnsi="Arial" w:cs="Arial"/>
                <w:lang w:val="es-ES_tradnl"/>
              </w:rPr>
              <w:t xml:space="preserve"> de Todo el Pueblo.</w:t>
            </w:r>
          </w:p>
          <w:p w:rsidR="00D32CE7" w:rsidRPr="00444518" w:rsidRDefault="00D32CE7" w:rsidP="002A6CCB">
            <w:pPr>
              <w:jc w:val="both"/>
              <w:rPr>
                <w:rFonts w:ascii="Arial" w:hAnsi="Arial" w:cs="Arial"/>
                <w:b/>
                <w:lang w:val="es-ES_tradnl"/>
              </w:rPr>
            </w:pPr>
          </w:p>
          <w:p w:rsidR="00D32CE7" w:rsidRPr="00444518" w:rsidRDefault="00D32CE7" w:rsidP="002A6CCB">
            <w:pPr>
              <w:jc w:val="both"/>
              <w:rPr>
                <w:rFonts w:ascii="Arial" w:hAnsi="Arial" w:cs="Arial"/>
                <w:lang w:val="es-ES_tradnl"/>
              </w:rPr>
            </w:pPr>
          </w:p>
        </w:tc>
        <w:tc>
          <w:tcPr>
            <w:tcW w:w="1620" w:type="dxa"/>
          </w:tcPr>
          <w:p w:rsidR="00D32CE7" w:rsidRPr="00444518" w:rsidRDefault="00D32CE7" w:rsidP="002A6CCB">
            <w:pPr>
              <w:rPr>
                <w:rFonts w:ascii="Arial" w:hAnsi="Arial" w:cs="Arial"/>
                <w:lang w:val="es-ES"/>
              </w:rPr>
            </w:pPr>
            <w:r w:rsidRPr="00444518">
              <w:rPr>
                <w:rFonts w:ascii="Arial" w:hAnsi="Arial" w:cs="Arial"/>
                <w:lang w:val="es-ES"/>
              </w:rPr>
              <w:t>Taller</w:t>
            </w:r>
          </w:p>
        </w:tc>
        <w:tc>
          <w:tcPr>
            <w:tcW w:w="1242" w:type="dxa"/>
          </w:tcPr>
          <w:p w:rsidR="00D32CE7" w:rsidRPr="00444518" w:rsidRDefault="000F036D" w:rsidP="002A6CCB">
            <w:pPr>
              <w:rPr>
                <w:rFonts w:ascii="Arial" w:hAnsi="Arial" w:cs="Arial"/>
                <w:lang w:val="es-ES"/>
              </w:rPr>
            </w:pPr>
            <w:r>
              <w:rPr>
                <w:rFonts w:ascii="Arial" w:hAnsi="Arial" w:cs="Arial"/>
                <w:lang w:val="es-ES"/>
              </w:rPr>
              <w:t>18</w:t>
            </w:r>
            <w:r w:rsidR="00D32CE7">
              <w:rPr>
                <w:rFonts w:ascii="Arial" w:hAnsi="Arial" w:cs="Arial"/>
                <w:lang w:val="es-ES"/>
              </w:rPr>
              <w:t>/12/1</w:t>
            </w:r>
            <w:r w:rsidR="0070105F">
              <w:rPr>
                <w:rFonts w:ascii="Arial" w:hAnsi="Arial" w:cs="Arial"/>
                <w:lang w:val="es-ES"/>
              </w:rPr>
              <w:t>5</w:t>
            </w:r>
          </w:p>
        </w:tc>
        <w:tc>
          <w:tcPr>
            <w:tcW w:w="1528" w:type="dxa"/>
          </w:tcPr>
          <w:p w:rsidR="00D32CE7" w:rsidRPr="00444518" w:rsidRDefault="00D32CE7" w:rsidP="002A6CCB">
            <w:pPr>
              <w:rPr>
                <w:rFonts w:ascii="Arial" w:hAnsi="Arial" w:cs="Arial"/>
                <w:lang w:val="es-ES"/>
              </w:rPr>
            </w:pPr>
          </w:p>
        </w:tc>
      </w:tr>
      <w:tr w:rsidR="00D32CE7" w:rsidRPr="00444518" w:rsidTr="0070105F">
        <w:tc>
          <w:tcPr>
            <w:tcW w:w="1290" w:type="dxa"/>
          </w:tcPr>
          <w:p w:rsidR="00D32CE7" w:rsidRPr="00444518" w:rsidRDefault="00D32CE7" w:rsidP="002A6CCB">
            <w:pPr>
              <w:rPr>
                <w:rFonts w:ascii="Arial" w:hAnsi="Arial" w:cs="Arial"/>
                <w:lang w:val="es-ES"/>
              </w:rPr>
            </w:pPr>
            <w:r w:rsidRPr="00444518">
              <w:rPr>
                <w:rFonts w:ascii="Arial" w:hAnsi="Arial" w:cs="Arial"/>
                <w:lang w:val="es-ES"/>
              </w:rPr>
              <w:t>18</w:t>
            </w:r>
          </w:p>
        </w:tc>
        <w:tc>
          <w:tcPr>
            <w:tcW w:w="2350" w:type="dxa"/>
          </w:tcPr>
          <w:p w:rsidR="00D32CE7" w:rsidRPr="00444518" w:rsidRDefault="00D32CE7" w:rsidP="002A6CCB">
            <w:pPr>
              <w:rPr>
                <w:rFonts w:ascii="Arial" w:hAnsi="Arial" w:cs="Arial"/>
                <w:b/>
                <w:lang w:val="es-ES_tradnl"/>
              </w:rPr>
            </w:pPr>
            <w:r w:rsidRPr="00444518">
              <w:rPr>
                <w:rFonts w:ascii="Arial" w:hAnsi="Arial" w:cs="Arial"/>
                <w:b/>
                <w:lang w:val="es-ES_tradnl"/>
              </w:rPr>
              <w:t>6. NUTRICION  Y  DIETETICA</w:t>
            </w:r>
          </w:p>
          <w:p w:rsidR="00D32CE7" w:rsidRPr="00444518" w:rsidRDefault="00D32CE7" w:rsidP="002A6CCB">
            <w:pPr>
              <w:rPr>
                <w:rFonts w:ascii="Arial" w:hAnsi="Arial" w:cs="Arial"/>
                <w:b/>
                <w:lang w:val="es-ES_tradnl"/>
              </w:rPr>
            </w:pPr>
          </w:p>
        </w:tc>
        <w:tc>
          <w:tcPr>
            <w:tcW w:w="5513" w:type="dxa"/>
          </w:tcPr>
          <w:p w:rsidR="00D32CE7" w:rsidRPr="00444518" w:rsidRDefault="00D32CE7" w:rsidP="002A6CCB">
            <w:pPr>
              <w:jc w:val="both"/>
              <w:rPr>
                <w:rFonts w:ascii="Arial" w:hAnsi="Arial" w:cs="Arial"/>
                <w:lang w:val="es-ES_tradnl"/>
              </w:rPr>
            </w:pPr>
            <w:r w:rsidRPr="00444518">
              <w:rPr>
                <w:rFonts w:ascii="Arial" w:hAnsi="Arial" w:cs="Arial"/>
                <w:lang w:val="es-ES_tradnl"/>
              </w:rPr>
              <w:t xml:space="preserve">  Alimentos. Grupos Básicos de Alimentos  Energía alimentaria. Fuentes. Macronutrientes</w:t>
            </w:r>
          </w:p>
          <w:p w:rsidR="00D32CE7" w:rsidRPr="00444518" w:rsidRDefault="00D32CE7" w:rsidP="002A6CCB">
            <w:pPr>
              <w:jc w:val="both"/>
              <w:rPr>
                <w:rFonts w:ascii="Arial" w:hAnsi="Arial" w:cs="Arial"/>
                <w:lang w:val="es-ES_tradnl"/>
              </w:rPr>
            </w:pPr>
            <w:r w:rsidRPr="00444518">
              <w:rPr>
                <w:rFonts w:ascii="Arial" w:hAnsi="Arial" w:cs="Arial"/>
                <w:lang w:val="es-ES_tradnl"/>
              </w:rPr>
              <w:t>Concepto de dieta normal y saludable. Fundamentos de las recomendaciones  nutricionales</w:t>
            </w:r>
          </w:p>
          <w:p w:rsidR="00D32CE7" w:rsidRPr="00444518" w:rsidRDefault="00D32CE7" w:rsidP="002A6CCB">
            <w:pPr>
              <w:jc w:val="both"/>
              <w:rPr>
                <w:rFonts w:ascii="Arial" w:hAnsi="Arial" w:cs="Arial"/>
                <w:lang w:val="es-ES_tradnl"/>
              </w:rPr>
            </w:pPr>
            <w:r w:rsidRPr="00444518">
              <w:rPr>
                <w:rFonts w:ascii="Arial" w:hAnsi="Arial" w:cs="Arial"/>
                <w:lang w:val="es-ES_tradnl"/>
              </w:rPr>
              <w:t>Evaluación del estado de nutrición: Antropometría nutricional</w:t>
            </w:r>
            <w:r w:rsidRPr="00444518">
              <w:rPr>
                <w:rFonts w:ascii="Arial" w:hAnsi="Arial" w:cs="Arial"/>
                <w:b/>
                <w:lang w:val="es-ES_tradnl"/>
              </w:rPr>
              <w:t xml:space="preserve">. </w:t>
            </w:r>
            <w:r w:rsidRPr="00444518">
              <w:rPr>
                <w:rFonts w:ascii="Arial" w:hAnsi="Arial" w:cs="Arial"/>
                <w:lang w:val="es-ES_tradnl"/>
              </w:rPr>
              <w:t>Mediciones e índices antropométricos de peso corporal y talla en niños y adolescentes. Medición del peso,</w:t>
            </w:r>
          </w:p>
        </w:tc>
        <w:tc>
          <w:tcPr>
            <w:tcW w:w="1620" w:type="dxa"/>
          </w:tcPr>
          <w:p w:rsidR="00D32CE7" w:rsidRPr="00444518" w:rsidRDefault="00D32CE7" w:rsidP="002A6CCB">
            <w:pPr>
              <w:rPr>
                <w:rFonts w:ascii="Arial" w:hAnsi="Arial" w:cs="Arial"/>
                <w:lang w:val="es-ES"/>
              </w:rPr>
            </w:pPr>
            <w:r>
              <w:rPr>
                <w:rFonts w:ascii="Arial" w:hAnsi="Arial" w:cs="Arial"/>
                <w:lang w:val="es-ES"/>
              </w:rPr>
              <w:t>Revisión Bibliográfica</w:t>
            </w:r>
          </w:p>
        </w:tc>
        <w:tc>
          <w:tcPr>
            <w:tcW w:w="1242" w:type="dxa"/>
          </w:tcPr>
          <w:p w:rsidR="00D32CE7" w:rsidRPr="00444518" w:rsidRDefault="00D32CE7" w:rsidP="002A6CCB">
            <w:pPr>
              <w:rPr>
                <w:rFonts w:ascii="Arial" w:hAnsi="Arial" w:cs="Arial"/>
                <w:lang w:val="es-ES"/>
              </w:rPr>
            </w:pPr>
          </w:p>
        </w:tc>
        <w:tc>
          <w:tcPr>
            <w:tcW w:w="1528" w:type="dxa"/>
          </w:tcPr>
          <w:p w:rsidR="00D32CE7" w:rsidRPr="00444518" w:rsidRDefault="00D32CE7" w:rsidP="002A6CCB">
            <w:pPr>
              <w:rPr>
                <w:rFonts w:ascii="Arial" w:hAnsi="Arial" w:cs="Arial"/>
                <w:lang w:val="es-ES"/>
              </w:rPr>
            </w:pPr>
          </w:p>
        </w:tc>
      </w:tr>
      <w:tr w:rsidR="00D32CE7" w:rsidRPr="00444518" w:rsidTr="0070105F">
        <w:tc>
          <w:tcPr>
            <w:tcW w:w="1290" w:type="dxa"/>
          </w:tcPr>
          <w:p w:rsidR="00D32CE7" w:rsidRPr="00444518" w:rsidRDefault="00D32CE7" w:rsidP="002A6CCB">
            <w:pPr>
              <w:rPr>
                <w:rFonts w:ascii="Arial" w:hAnsi="Arial" w:cs="Arial"/>
                <w:lang w:val="es-ES"/>
              </w:rPr>
            </w:pPr>
            <w:r w:rsidRPr="00444518">
              <w:rPr>
                <w:rFonts w:ascii="Arial" w:hAnsi="Arial" w:cs="Arial"/>
                <w:lang w:val="es-ES"/>
              </w:rPr>
              <w:lastRenderedPageBreak/>
              <w:t>19</w:t>
            </w:r>
          </w:p>
        </w:tc>
        <w:tc>
          <w:tcPr>
            <w:tcW w:w="2350" w:type="dxa"/>
          </w:tcPr>
          <w:p w:rsidR="00D32CE7" w:rsidRPr="00444518" w:rsidRDefault="00D32CE7" w:rsidP="002A6CCB">
            <w:pPr>
              <w:rPr>
                <w:rFonts w:ascii="Arial" w:hAnsi="Arial" w:cs="Arial"/>
                <w:b/>
                <w:lang w:val="es-ES_tradnl"/>
              </w:rPr>
            </w:pPr>
          </w:p>
        </w:tc>
        <w:tc>
          <w:tcPr>
            <w:tcW w:w="5513" w:type="dxa"/>
          </w:tcPr>
          <w:p w:rsidR="00D32CE7" w:rsidRPr="00444518" w:rsidRDefault="00D32CE7" w:rsidP="002A6CCB">
            <w:pPr>
              <w:numPr>
                <w:ilvl w:val="0"/>
                <w:numId w:val="1"/>
              </w:numPr>
              <w:jc w:val="both"/>
              <w:rPr>
                <w:rFonts w:ascii="Arial" w:hAnsi="Arial" w:cs="Arial"/>
                <w:lang w:val="es-ES_tradnl"/>
              </w:rPr>
            </w:pPr>
            <w:r w:rsidRPr="00444518">
              <w:rPr>
                <w:rFonts w:ascii="Arial" w:hAnsi="Arial" w:cs="Arial"/>
                <w:lang w:val="es-ES_tradnl"/>
              </w:rPr>
              <w:t xml:space="preserve">Diferentes niveles de screening nutricional en </w:t>
            </w:r>
            <w:smartTag w:uri="urn:schemas-microsoft-com:office:smarttags" w:element="PersonName">
              <w:smartTagPr>
                <w:attr w:name="ProductID" w:val="la Atenci￳n Primaria"/>
              </w:smartTagPr>
              <w:r w:rsidRPr="00444518">
                <w:rPr>
                  <w:rFonts w:ascii="Arial" w:hAnsi="Arial" w:cs="Arial"/>
                  <w:lang w:val="es-ES_tradnl"/>
                </w:rPr>
                <w:t>la Atención Primaria</w:t>
              </w:r>
            </w:smartTag>
            <w:r w:rsidRPr="00444518">
              <w:rPr>
                <w:rFonts w:ascii="Arial" w:hAnsi="Arial" w:cs="Arial"/>
                <w:lang w:val="es-ES_tradnl"/>
              </w:rPr>
              <w:t xml:space="preserve">  de Salud. El sistema de vigilancia alimentaria y nutricional de Cuba. Componentes. Indicadores.     Flujo de Información. </w:t>
            </w:r>
          </w:p>
          <w:p w:rsidR="00D32CE7" w:rsidRPr="00444518" w:rsidRDefault="00D32CE7" w:rsidP="002A6CCB">
            <w:pPr>
              <w:jc w:val="both"/>
              <w:rPr>
                <w:rFonts w:ascii="Arial" w:hAnsi="Arial" w:cs="Arial"/>
                <w:lang w:val="es-ES_tradnl"/>
              </w:rPr>
            </w:pPr>
            <w:r w:rsidRPr="00444518">
              <w:rPr>
                <w:rFonts w:ascii="Arial" w:hAnsi="Arial" w:cs="Arial"/>
                <w:lang w:val="es-ES_tradnl"/>
              </w:rPr>
              <w:t>- Bases fisiológicas para la alimentación y nutrición de los lactantes y niños menores de 2 años, los escolares y adolescentes, las embarazadas, los adultos y los ancianos</w:t>
            </w:r>
          </w:p>
        </w:tc>
        <w:tc>
          <w:tcPr>
            <w:tcW w:w="1620" w:type="dxa"/>
          </w:tcPr>
          <w:p w:rsidR="00D32CE7" w:rsidRPr="00444518" w:rsidRDefault="00D32CE7" w:rsidP="002A6CCB">
            <w:pPr>
              <w:rPr>
                <w:rFonts w:ascii="Arial" w:hAnsi="Arial" w:cs="Arial"/>
                <w:lang w:val="es-ES"/>
              </w:rPr>
            </w:pPr>
            <w:r w:rsidRPr="00444518">
              <w:rPr>
                <w:rFonts w:ascii="Arial" w:hAnsi="Arial" w:cs="Arial"/>
                <w:lang w:val="es-ES"/>
              </w:rPr>
              <w:t>Taller</w:t>
            </w:r>
          </w:p>
        </w:tc>
        <w:tc>
          <w:tcPr>
            <w:tcW w:w="1242" w:type="dxa"/>
          </w:tcPr>
          <w:p w:rsidR="00D32CE7" w:rsidRPr="00444518" w:rsidRDefault="00BD699D" w:rsidP="002A6CCB">
            <w:pPr>
              <w:rPr>
                <w:rFonts w:ascii="Arial" w:hAnsi="Arial" w:cs="Arial"/>
                <w:lang w:val="es-ES"/>
              </w:rPr>
            </w:pPr>
            <w:r>
              <w:rPr>
                <w:rFonts w:ascii="Arial" w:hAnsi="Arial" w:cs="Arial"/>
                <w:lang w:val="es-ES"/>
              </w:rPr>
              <w:t>24</w:t>
            </w:r>
            <w:r w:rsidR="00D32CE7">
              <w:rPr>
                <w:rFonts w:ascii="Arial" w:hAnsi="Arial" w:cs="Arial"/>
                <w:lang w:val="es-ES"/>
              </w:rPr>
              <w:t>/12/1</w:t>
            </w:r>
            <w:r w:rsidR="0070105F">
              <w:rPr>
                <w:rFonts w:ascii="Arial" w:hAnsi="Arial" w:cs="Arial"/>
                <w:lang w:val="es-ES"/>
              </w:rPr>
              <w:t>5</w:t>
            </w:r>
          </w:p>
        </w:tc>
        <w:tc>
          <w:tcPr>
            <w:tcW w:w="1528" w:type="dxa"/>
          </w:tcPr>
          <w:p w:rsidR="00D32CE7" w:rsidRPr="00444518" w:rsidRDefault="00D32CE7" w:rsidP="002A6CCB">
            <w:pPr>
              <w:rPr>
                <w:rFonts w:ascii="Arial" w:hAnsi="Arial" w:cs="Arial"/>
                <w:lang w:val="es-ES"/>
              </w:rPr>
            </w:pPr>
          </w:p>
        </w:tc>
      </w:tr>
      <w:tr w:rsidR="00D32CE7" w:rsidRPr="00444518" w:rsidTr="0070105F">
        <w:tc>
          <w:tcPr>
            <w:tcW w:w="1290" w:type="dxa"/>
          </w:tcPr>
          <w:p w:rsidR="00D32CE7" w:rsidRPr="00444518" w:rsidRDefault="00D32CE7" w:rsidP="002A6CCB">
            <w:pPr>
              <w:rPr>
                <w:rFonts w:ascii="Arial" w:hAnsi="Arial" w:cs="Arial"/>
                <w:lang w:val="es-ES"/>
              </w:rPr>
            </w:pPr>
            <w:r w:rsidRPr="00444518">
              <w:rPr>
                <w:rFonts w:ascii="Arial" w:hAnsi="Arial" w:cs="Arial"/>
                <w:lang w:val="es-ES"/>
              </w:rPr>
              <w:t>20</w:t>
            </w:r>
          </w:p>
        </w:tc>
        <w:tc>
          <w:tcPr>
            <w:tcW w:w="2350" w:type="dxa"/>
          </w:tcPr>
          <w:p w:rsidR="00D32CE7" w:rsidRPr="00444518" w:rsidRDefault="00D32CE7" w:rsidP="002A6CCB">
            <w:pPr>
              <w:rPr>
                <w:rFonts w:ascii="Arial" w:hAnsi="Arial" w:cs="Arial"/>
                <w:b/>
                <w:lang w:val="es-ES_tradnl"/>
              </w:rPr>
            </w:pPr>
          </w:p>
        </w:tc>
        <w:tc>
          <w:tcPr>
            <w:tcW w:w="5513" w:type="dxa"/>
          </w:tcPr>
          <w:p w:rsidR="00D32CE7" w:rsidRPr="00444518" w:rsidRDefault="00D32CE7" w:rsidP="002A6CCB">
            <w:pPr>
              <w:numPr>
                <w:ilvl w:val="0"/>
                <w:numId w:val="1"/>
              </w:numPr>
              <w:jc w:val="both"/>
              <w:rPr>
                <w:rFonts w:ascii="Arial" w:hAnsi="Arial" w:cs="Arial"/>
                <w:lang w:val="es-ES_tradnl"/>
              </w:rPr>
            </w:pPr>
            <w:r w:rsidRPr="00444518">
              <w:rPr>
                <w:rFonts w:ascii="Arial" w:hAnsi="Arial" w:cs="Arial"/>
                <w:lang w:val="es-ES_tradnl"/>
              </w:rPr>
              <w:t xml:space="preserve">Principales factores de riesgo alimentario-nutricionales en la población cubana.   </w:t>
            </w:r>
          </w:p>
          <w:p w:rsidR="00D32CE7" w:rsidRPr="00444518" w:rsidRDefault="00D32CE7" w:rsidP="002A6CCB">
            <w:pPr>
              <w:jc w:val="both"/>
              <w:rPr>
                <w:rFonts w:ascii="Arial" w:hAnsi="Arial" w:cs="Arial"/>
                <w:lang w:val="es-ES_tradnl"/>
              </w:rPr>
            </w:pPr>
            <w:r w:rsidRPr="00444518">
              <w:rPr>
                <w:rFonts w:ascii="Arial" w:hAnsi="Arial" w:cs="Arial"/>
                <w:lang w:val="es-ES_tradnl"/>
              </w:rPr>
              <w:t xml:space="preserve">      Obesidad: Concepto, Etiopatogenia, diagnóstico, tratamiento integral.</w:t>
            </w:r>
          </w:p>
          <w:p w:rsidR="00D32CE7" w:rsidRPr="00444518" w:rsidRDefault="00D32CE7" w:rsidP="002A6CCB">
            <w:pPr>
              <w:ind w:left="360"/>
              <w:jc w:val="both"/>
              <w:rPr>
                <w:rFonts w:ascii="Arial" w:hAnsi="Arial" w:cs="Arial"/>
                <w:lang w:val="es-ES_tradnl"/>
              </w:rPr>
            </w:pPr>
            <w:r w:rsidRPr="00444518">
              <w:rPr>
                <w:rFonts w:ascii="Arial" w:hAnsi="Arial" w:cs="Arial"/>
                <w:lang w:val="es-ES_tradnl"/>
              </w:rPr>
              <w:t>Desnutrición energética proteica: Concepto, Etiopatogenia, diagnóstico, tratamiento integral.</w:t>
            </w:r>
          </w:p>
          <w:p w:rsidR="00D32CE7" w:rsidRPr="00444518" w:rsidRDefault="00D32CE7" w:rsidP="002A6CCB">
            <w:pPr>
              <w:ind w:left="283"/>
              <w:jc w:val="both"/>
              <w:rPr>
                <w:rFonts w:ascii="Arial" w:hAnsi="Arial" w:cs="Arial"/>
                <w:lang w:val="es-ES_tradnl"/>
              </w:rPr>
            </w:pPr>
          </w:p>
        </w:tc>
        <w:tc>
          <w:tcPr>
            <w:tcW w:w="1620" w:type="dxa"/>
          </w:tcPr>
          <w:p w:rsidR="00D32CE7" w:rsidRPr="00444518" w:rsidRDefault="00D32CE7" w:rsidP="002A6CCB">
            <w:pPr>
              <w:rPr>
                <w:rFonts w:ascii="Arial" w:hAnsi="Arial" w:cs="Arial"/>
                <w:lang w:val="es-ES"/>
              </w:rPr>
            </w:pPr>
            <w:r w:rsidRPr="00444518">
              <w:rPr>
                <w:rFonts w:ascii="Arial" w:hAnsi="Arial" w:cs="Arial"/>
                <w:lang w:val="es-ES"/>
              </w:rPr>
              <w:t>Taller</w:t>
            </w:r>
          </w:p>
        </w:tc>
        <w:tc>
          <w:tcPr>
            <w:tcW w:w="1242" w:type="dxa"/>
          </w:tcPr>
          <w:p w:rsidR="00D32CE7" w:rsidRPr="00444518" w:rsidRDefault="000F036D" w:rsidP="002A6CCB">
            <w:pPr>
              <w:rPr>
                <w:rFonts w:ascii="Arial" w:hAnsi="Arial" w:cs="Arial"/>
                <w:lang w:val="es-ES"/>
              </w:rPr>
            </w:pPr>
            <w:r>
              <w:rPr>
                <w:rFonts w:ascii="Arial" w:hAnsi="Arial" w:cs="Arial"/>
                <w:lang w:val="es-ES"/>
              </w:rPr>
              <w:t>8</w:t>
            </w:r>
            <w:r w:rsidR="00D32CE7">
              <w:rPr>
                <w:rFonts w:ascii="Arial" w:hAnsi="Arial" w:cs="Arial"/>
                <w:lang w:val="es-ES"/>
              </w:rPr>
              <w:t>/1/1</w:t>
            </w:r>
            <w:r w:rsidR="0070105F">
              <w:rPr>
                <w:rFonts w:ascii="Arial" w:hAnsi="Arial" w:cs="Arial"/>
                <w:lang w:val="es-ES"/>
              </w:rPr>
              <w:t>6</w:t>
            </w:r>
          </w:p>
        </w:tc>
        <w:tc>
          <w:tcPr>
            <w:tcW w:w="1528" w:type="dxa"/>
          </w:tcPr>
          <w:p w:rsidR="00D32CE7" w:rsidRPr="00444518" w:rsidRDefault="00D32CE7" w:rsidP="002A6CCB">
            <w:pPr>
              <w:rPr>
                <w:rFonts w:ascii="Arial" w:hAnsi="Arial" w:cs="Arial"/>
                <w:lang w:val="es-ES"/>
              </w:rPr>
            </w:pPr>
          </w:p>
        </w:tc>
      </w:tr>
      <w:tr w:rsidR="00D32CE7" w:rsidRPr="00444518" w:rsidTr="0070105F">
        <w:tc>
          <w:tcPr>
            <w:tcW w:w="1290" w:type="dxa"/>
          </w:tcPr>
          <w:p w:rsidR="00D32CE7" w:rsidRPr="00444518" w:rsidRDefault="00D32CE7" w:rsidP="002A6CCB">
            <w:pPr>
              <w:rPr>
                <w:rFonts w:ascii="Arial" w:hAnsi="Arial" w:cs="Arial"/>
                <w:lang w:val="es-ES"/>
              </w:rPr>
            </w:pPr>
          </w:p>
        </w:tc>
        <w:tc>
          <w:tcPr>
            <w:tcW w:w="2350" w:type="dxa"/>
          </w:tcPr>
          <w:p w:rsidR="00D32CE7" w:rsidRPr="00444518" w:rsidRDefault="00D32CE7" w:rsidP="002A6CCB">
            <w:pPr>
              <w:rPr>
                <w:rFonts w:ascii="Arial" w:hAnsi="Arial" w:cs="Arial"/>
                <w:b/>
                <w:lang w:val="es-ES_tradnl"/>
              </w:rPr>
            </w:pPr>
            <w:r w:rsidRPr="00444518">
              <w:rPr>
                <w:rFonts w:ascii="Arial" w:hAnsi="Arial" w:cs="Arial"/>
                <w:b/>
                <w:lang w:val="es-ES_tradnl"/>
              </w:rPr>
              <w:t>Metodología de Investigación</w:t>
            </w:r>
          </w:p>
        </w:tc>
        <w:tc>
          <w:tcPr>
            <w:tcW w:w="5513" w:type="dxa"/>
          </w:tcPr>
          <w:p w:rsidR="00D32CE7" w:rsidRPr="00444518" w:rsidRDefault="00D32CE7" w:rsidP="002A6CCB">
            <w:pPr>
              <w:ind w:left="283"/>
              <w:jc w:val="both"/>
              <w:rPr>
                <w:rFonts w:ascii="Arial" w:hAnsi="Arial" w:cs="Arial"/>
                <w:lang w:val="es-ES_tradnl"/>
              </w:rPr>
            </w:pPr>
            <w:r w:rsidRPr="00444518">
              <w:rPr>
                <w:rFonts w:ascii="Arial" w:hAnsi="Arial" w:cs="Arial"/>
                <w:lang w:val="es-ES_tradnl"/>
              </w:rPr>
              <w:t>Tema 3. Metodología de investigación. La comunicación Científica</w:t>
            </w:r>
          </w:p>
          <w:p w:rsidR="00D32CE7" w:rsidRPr="00444518" w:rsidRDefault="00D32CE7" w:rsidP="002A6CCB">
            <w:pPr>
              <w:jc w:val="both"/>
              <w:rPr>
                <w:rFonts w:ascii="Arial" w:hAnsi="Arial" w:cs="Arial"/>
                <w:lang w:val="es-ES_tradnl"/>
              </w:rPr>
            </w:pPr>
          </w:p>
        </w:tc>
        <w:tc>
          <w:tcPr>
            <w:tcW w:w="1620" w:type="dxa"/>
          </w:tcPr>
          <w:p w:rsidR="00D32CE7" w:rsidRPr="00444518" w:rsidRDefault="00D32CE7" w:rsidP="002A6CCB">
            <w:pPr>
              <w:rPr>
                <w:rFonts w:ascii="Arial" w:hAnsi="Arial" w:cs="Arial"/>
                <w:lang w:val="es-ES"/>
              </w:rPr>
            </w:pPr>
            <w:r w:rsidRPr="00444518">
              <w:rPr>
                <w:rFonts w:ascii="Arial" w:hAnsi="Arial" w:cs="Arial"/>
                <w:lang w:val="es-ES"/>
              </w:rPr>
              <w:t>Conferencia Introductoria</w:t>
            </w:r>
          </w:p>
        </w:tc>
        <w:tc>
          <w:tcPr>
            <w:tcW w:w="1242" w:type="dxa"/>
          </w:tcPr>
          <w:p w:rsidR="00D32CE7" w:rsidRPr="00444518" w:rsidRDefault="00D32CE7" w:rsidP="002A6CCB">
            <w:pPr>
              <w:rPr>
                <w:rFonts w:ascii="Arial" w:hAnsi="Arial" w:cs="Arial"/>
                <w:lang w:val="es-ES"/>
              </w:rPr>
            </w:pPr>
          </w:p>
        </w:tc>
        <w:tc>
          <w:tcPr>
            <w:tcW w:w="1528" w:type="dxa"/>
          </w:tcPr>
          <w:p w:rsidR="00D32CE7" w:rsidRPr="00444518" w:rsidRDefault="00D32CE7" w:rsidP="002A6CCB">
            <w:pPr>
              <w:rPr>
                <w:rFonts w:ascii="Arial" w:hAnsi="Arial" w:cs="Arial"/>
                <w:lang w:val="es-ES"/>
              </w:rPr>
            </w:pPr>
          </w:p>
        </w:tc>
      </w:tr>
      <w:tr w:rsidR="00D32CE7" w:rsidRPr="00444518" w:rsidTr="0070105F">
        <w:tc>
          <w:tcPr>
            <w:tcW w:w="1290" w:type="dxa"/>
          </w:tcPr>
          <w:p w:rsidR="00D32CE7" w:rsidRPr="00444518" w:rsidRDefault="00D32CE7" w:rsidP="002A6CCB">
            <w:pPr>
              <w:rPr>
                <w:rFonts w:ascii="Arial" w:hAnsi="Arial" w:cs="Arial"/>
                <w:lang w:val="es-ES"/>
              </w:rPr>
            </w:pPr>
            <w:r w:rsidRPr="00444518">
              <w:rPr>
                <w:rFonts w:ascii="Arial" w:hAnsi="Arial" w:cs="Arial"/>
                <w:lang w:val="es-ES"/>
              </w:rPr>
              <w:t>21</w:t>
            </w:r>
          </w:p>
        </w:tc>
        <w:tc>
          <w:tcPr>
            <w:tcW w:w="2350" w:type="dxa"/>
          </w:tcPr>
          <w:p w:rsidR="00D32CE7" w:rsidRPr="00444518" w:rsidRDefault="00D32CE7" w:rsidP="002A6CCB">
            <w:pPr>
              <w:rPr>
                <w:rFonts w:ascii="Arial" w:hAnsi="Arial" w:cs="Arial"/>
                <w:b/>
                <w:lang w:val="es-ES_tradnl"/>
              </w:rPr>
            </w:pPr>
          </w:p>
        </w:tc>
        <w:tc>
          <w:tcPr>
            <w:tcW w:w="5513" w:type="dxa"/>
          </w:tcPr>
          <w:p w:rsidR="00D32CE7" w:rsidRPr="00444518" w:rsidRDefault="00D32CE7" w:rsidP="002A6CCB">
            <w:pPr>
              <w:ind w:left="360"/>
              <w:jc w:val="both"/>
              <w:rPr>
                <w:rFonts w:ascii="Arial" w:hAnsi="Arial" w:cs="Arial"/>
                <w:lang w:val="es-ES_tradnl"/>
              </w:rPr>
            </w:pPr>
            <w:r w:rsidRPr="00444518">
              <w:rPr>
                <w:rFonts w:ascii="Arial" w:hAnsi="Arial" w:cs="Arial"/>
                <w:lang w:val="es-ES_tradnl"/>
              </w:rPr>
              <w:t>Diabetes mellitus: Concepto, Etiopatogenia, diagnóstico, tratamiento integral.</w:t>
            </w:r>
          </w:p>
          <w:p w:rsidR="00D32CE7" w:rsidRPr="00444518" w:rsidRDefault="00D32CE7" w:rsidP="002A6CCB">
            <w:pPr>
              <w:ind w:left="360"/>
              <w:jc w:val="both"/>
              <w:rPr>
                <w:rFonts w:ascii="Arial" w:hAnsi="Arial" w:cs="Arial"/>
                <w:lang w:val="es-ES_tradnl"/>
              </w:rPr>
            </w:pPr>
            <w:r w:rsidRPr="00444518">
              <w:rPr>
                <w:rFonts w:ascii="Arial" w:hAnsi="Arial" w:cs="Arial"/>
                <w:lang w:val="es-ES_tradnl"/>
              </w:rPr>
              <w:t>Dislipidemias: Concepto, Etiopatogenia, diagnóstico, tratamiento integral.</w:t>
            </w:r>
          </w:p>
          <w:p w:rsidR="00D32CE7" w:rsidRPr="00444518" w:rsidRDefault="00D32CE7" w:rsidP="002A6CCB">
            <w:pPr>
              <w:ind w:left="360"/>
              <w:jc w:val="both"/>
              <w:rPr>
                <w:rFonts w:ascii="Arial" w:hAnsi="Arial" w:cs="Arial"/>
                <w:lang w:val="es-ES_tradnl"/>
              </w:rPr>
            </w:pPr>
            <w:r w:rsidRPr="00444518">
              <w:rPr>
                <w:rFonts w:ascii="Arial" w:hAnsi="Arial" w:cs="Arial"/>
                <w:lang w:val="es-ES_tradnl"/>
              </w:rPr>
              <w:t>Diarreas: tratamiento nutricional</w:t>
            </w:r>
          </w:p>
          <w:p w:rsidR="00D32CE7" w:rsidRPr="00444518" w:rsidRDefault="00D32CE7" w:rsidP="002A6CCB">
            <w:pPr>
              <w:ind w:left="360"/>
              <w:jc w:val="both"/>
              <w:rPr>
                <w:rFonts w:ascii="Arial" w:hAnsi="Arial" w:cs="Arial"/>
                <w:lang w:val="es-ES_tradnl"/>
              </w:rPr>
            </w:pPr>
            <w:r w:rsidRPr="00444518">
              <w:rPr>
                <w:rFonts w:ascii="Arial" w:hAnsi="Arial" w:cs="Arial"/>
                <w:lang w:val="es-ES_tradnl"/>
              </w:rPr>
              <w:t>Nutrición asistida: Concepto, cuando, como y por qué utilizarla.</w:t>
            </w:r>
          </w:p>
          <w:p w:rsidR="00D32CE7" w:rsidRPr="00444518" w:rsidRDefault="00D32CE7" w:rsidP="002A6CCB">
            <w:pPr>
              <w:numPr>
                <w:ilvl w:val="0"/>
                <w:numId w:val="2"/>
              </w:numPr>
              <w:tabs>
                <w:tab w:val="clear" w:pos="777"/>
                <w:tab w:val="num" w:pos="360"/>
              </w:tabs>
              <w:ind w:left="360" w:hanging="360"/>
              <w:jc w:val="both"/>
              <w:rPr>
                <w:rFonts w:ascii="Arial" w:hAnsi="Arial" w:cs="Arial"/>
                <w:lang w:val="es-ES_tradnl"/>
              </w:rPr>
            </w:pPr>
            <w:r w:rsidRPr="00444518">
              <w:rPr>
                <w:rFonts w:ascii="Arial" w:hAnsi="Arial" w:cs="Arial"/>
                <w:lang w:val="es-ES_tradnl"/>
              </w:rPr>
              <w:t xml:space="preserve">Higiene de los Alimentos: Identificación de las características sanitarias de los alimentos aptos para el consumo. Medidas básicas de saneamiento para la prevención de las </w:t>
            </w:r>
            <w:r w:rsidRPr="00444518">
              <w:rPr>
                <w:rFonts w:ascii="Arial" w:hAnsi="Arial" w:cs="Arial"/>
                <w:lang w:val="es-ES_tradnl"/>
              </w:rPr>
              <w:lastRenderedPageBreak/>
              <w:t>enfermedades  transmitidas por los alimentos. Estudio y control de las enfermedades transmitidas por los alimentos.</w:t>
            </w:r>
          </w:p>
          <w:p w:rsidR="00D32CE7" w:rsidRDefault="00D32CE7" w:rsidP="002A6CCB">
            <w:pPr>
              <w:ind w:left="283"/>
              <w:jc w:val="both"/>
              <w:rPr>
                <w:rFonts w:ascii="Arial" w:hAnsi="Arial" w:cs="Arial"/>
                <w:lang w:val="es-ES_tradnl"/>
              </w:rPr>
            </w:pPr>
            <w:r w:rsidRPr="00444518">
              <w:rPr>
                <w:rFonts w:ascii="Arial" w:hAnsi="Arial" w:cs="Arial"/>
                <w:lang w:val="es-ES_tradnl"/>
              </w:rPr>
              <w:t xml:space="preserve">      Medidas orientadas al fortalecimiento de la nutrición de la población</w:t>
            </w:r>
            <w:r w:rsidRPr="00444518">
              <w:rPr>
                <w:rFonts w:ascii="Arial" w:hAnsi="Arial" w:cs="Arial"/>
                <w:b/>
                <w:lang w:val="es-ES_tradnl"/>
              </w:rPr>
              <w:t xml:space="preserve"> </w:t>
            </w:r>
            <w:r w:rsidRPr="00444518">
              <w:rPr>
                <w:rFonts w:ascii="Arial" w:hAnsi="Arial" w:cs="Arial"/>
                <w:lang w:val="es-ES_tradnl"/>
              </w:rPr>
              <w:t>cubana.</w:t>
            </w:r>
          </w:p>
          <w:p w:rsidR="00D32CE7" w:rsidRPr="00444518" w:rsidRDefault="00D32CE7" w:rsidP="002A6CCB">
            <w:pPr>
              <w:ind w:left="283"/>
              <w:jc w:val="both"/>
              <w:rPr>
                <w:rFonts w:ascii="Arial" w:hAnsi="Arial" w:cs="Arial"/>
                <w:lang w:val="es-ES_tradnl"/>
              </w:rPr>
            </w:pPr>
          </w:p>
        </w:tc>
        <w:tc>
          <w:tcPr>
            <w:tcW w:w="1620" w:type="dxa"/>
          </w:tcPr>
          <w:p w:rsidR="00D32CE7" w:rsidRPr="00444518" w:rsidRDefault="00D32CE7" w:rsidP="002A6CCB">
            <w:pPr>
              <w:rPr>
                <w:rFonts w:ascii="Arial" w:hAnsi="Arial" w:cs="Arial"/>
                <w:lang w:val="es-ES"/>
              </w:rPr>
            </w:pPr>
            <w:r w:rsidRPr="00444518">
              <w:rPr>
                <w:rFonts w:ascii="Arial" w:hAnsi="Arial" w:cs="Arial"/>
                <w:lang w:val="es-ES"/>
              </w:rPr>
              <w:lastRenderedPageBreak/>
              <w:t>Seminario</w:t>
            </w:r>
          </w:p>
        </w:tc>
        <w:tc>
          <w:tcPr>
            <w:tcW w:w="1242" w:type="dxa"/>
          </w:tcPr>
          <w:p w:rsidR="00D32CE7" w:rsidRPr="00444518" w:rsidRDefault="000F036D" w:rsidP="002A6CCB">
            <w:pPr>
              <w:rPr>
                <w:rFonts w:ascii="Arial" w:hAnsi="Arial" w:cs="Arial"/>
                <w:lang w:val="es-ES"/>
              </w:rPr>
            </w:pPr>
            <w:r>
              <w:rPr>
                <w:rFonts w:ascii="Arial" w:hAnsi="Arial" w:cs="Arial"/>
                <w:lang w:val="es-ES"/>
              </w:rPr>
              <w:t>15</w:t>
            </w:r>
            <w:r w:rsidR="00D32CE7">
              <w:rPr>
                <w:rFonts w:ascii="Arial" w:hAnsi="Arial" w:cs="Arial"/>
                <w:lang w:val="es-ES"/>
              </w:rPr>
              <w:t>/1/1</w:t>
            </w:r>
            <w:r w:rsidR="0070105F">
              <w:rPr>
                <w:rFonts w:ascii="Arial" w:hAnsi="Arial" w:cs="Arial"/>
                <w:lang w:val="es-ES"/>
              </w:rPr>
              <w:t>6</w:t>
            </w:r>
          </w:p>
        </w:tc>
        <w:tc>
          <w:tcPr>
            <w:tcW w:w="1528" w:type="dxa"/>
          </w:tcPr>
          <w:p w:rsidR="00D32CE7" w:rsidRPr="00444518" w:rsidRDefault="00D32CE7" w:rsidP="002A6CCB">
            <w:pPr>
              <w:rPr>
                <w:rFonts w:ascii="Arial" w:hAnsi="Arial" w:cs="Arial"/>
                <w:lang w:val="es-ES"/>
              </w:rPr>
            </w:pPr>
          </w:p>
        </w:tc>
      </w:tr>
      <w:tr w:rsidR="00D32CE7" w:rsidRPr="00444518" w:rsidTr="0070105F">
        <w:tc>
          <w:tcPr>
            <w:tcW w:w="1290" w:type="dxa"/>
          </w:tcPr>
          <w:p w:rsidR="00D32CE7" w:rsidRPr="00444518" w:rsidRDefault="00D32CE7" w:rsidP="002A6CCB">
            <w:pPr>
              <w:rPr>
                <w:rFonts w:ascii="Arial" w:hAnsi="Arial" w:cs="Arial"/>
                <w:lang w:val="es-ES"/>
              </w:rPr>
            </w:pPr>
            <w:r w:rsidRPr="00444518">
              <w:rPr>
                <w:rFonts w:ascii="Arial" w:hAnsi="Arial" w:cs="Arial"/>
                <w:lang w:val="es-ES"/>
              </w:rPr>
              <w:lastRenderedPageBreak/>
              <w:t>22</w:t>
            </w:r>
          </w:p>
        </w:tc>
        <w:tc>
          <w:tcPr>
            <w:tcW w:w="2350" w:type="dxa"/>
          </w:tcPr>
          <w:p w:rsidR="00D32CE7" w:rsidRPr="00444518" w:rsidRDefault="00D32CE7" w:rsidP="002A6CCB">
            <w:pPr>
              <w:rPr>
                <w:rFonts w:ascii="Arial" w:hAnsi="Arial" w:cs="Arial"/>
                <w:b/>
                <w:caps/>
                <w:lang w:val="es-ES_tradnl"/>
              </w:rPr>
            </w:pPr>
            <w:r w:rsidRPr="00444518">
              <w:rPr>
                <w:rFonts w:ascii="Arial" w:hAnsi="Arial" w:cs="Arial"/>
                <w:b/>
                <w:caps/>
                <w:lang w:val="es-ES_tradnl"/>
              </w:rPr>
              <w:t>7. Atención integral al Anciano</w:t>
            </w:r>
          </w:p>
          <w:p w:rsidR="00D32CE7" w:rsidRPr="00444518" w:rsidRDefault="00D32CE7" w:rsidP="002A6CCB">
            <w:pPr>
              <w:rPr>
                <w:rFonts w:ascii="Arial" w:hAnsi="Arial" w:cs="Arial"/>
                <w:b/>
                <w:lang w:val="es-ES_tradnl"/>
              </w:rPr>
            </w:pPr>
          </w:p>
          <w:p w:rsidR="00D32CE7" w:rsidRPr="00444518" w:rsidRDefault="00D32CE7" w:rsidP="002A6CCB">
            <w:pPr>
              <w:rPr>
                <w:rFonts w:ascii="Arial" w:hAnsi="Arial" w:cs="Arial"/>
                <w:b/>
                <w:lang w:val="es-ES_tradnl"/>
              </w:rPr>
            </w:pPr>
          </w:p>
        </w:tc>
        <w:tc>
          <w:tcPr>
            <w:tcW w:w="5513" w:type="dxa"/>
          </w:tcPr>
          <w:p w:rsidR="00D32CE7" w:rsidRPr="00444518" w:rsidRDefault="00D32CE7" w:rsidP="002A6CCB">
            <w:pPr>
              <w:numPr>
                <w:ilvl w:val="0"/>
                <w:numId w:val="3"/>
              </w:numPr>
              <w:tabs>
                <w:tab w:val="left" w:pos="426"/>
              </w:tabs>
              <w:jc w:val="both"/>
              <w:rPr>
                <w:rFonts w:ascii="Arial" w:hAnsi="Arial" w:cs="Arial"/>
                <w:b/>
                <w:lang w:val="es-ES_tradnl"/>
              </w:rPr>
            </w:pPr>
            <w:r w:rsidRPr="00444518">
              <w:rPr>
                <w:rFonts w:ascii="Arial" w:hAnsi="Arial" w:cs="Arial"/>
                <w:lang w:val="es-ES_tradnl"/>
              </w:rPr>
              <w:t>El envejecimiento poblacional como fenómeno social y demográfico a escala mundial y nacional.  Caracterización epidemiológica. Morbilidad, mortalidad y discapacidad.</w:t>
            </w:r>
          </w:p>
          <w:p w:rsidR="00D32CE7" w:rsidRPr="00444518" w:rsidRDefault="00D32CE7" w:rsidP="002A6CCB">
            <w:pPr>
              <w:numPr>
                <w:ilvl w:val="0"/>
                <w:numId w:val="3"/>
              </w:numPr>
              <w:tabs>
                <w:tab w:val="left" w:pos="426"/>
              </w:tabs>
              <w:jc w:val="both"/>
              <w:rPr>
                <w:rFonts w:ascii="Arial" w:hAnsi="Arial" w:cs="Arial"/>
                <w:b/>
                <w:lang w:val="es-ES_tradnl"/>
              </w:rPr>
            </w:pPr>
            <w:r w:rsidRPr="00444518">
              <w:rPr>
                <w:rFonts w:ascii="Arial" w:hAnsi="Arial" w:cs="Arial"/>
                <w:lang w:val="es-ES_tradnl"/>
              </w:rPr>
              <w:t xml:space="preserve">El envejecimiento individual. Teorías del envejecimiento. Envejecimiento normal y patológico. </w:t>
            </w:r>
          </w:p>
          <w:p w:rsidR="00D32CE7" w:rsidRPr="00444518" w:rsidRDefault="00D32CE7" w:rsidP="002A6CCB">
            <w:pPr>
              <w:numPr>
                <w:ilvl w:val="0"/>
                <w:numId w:val="3"/>
              </w:numPr>
              <w:jc w:val="both"/>
              <w:rPr>
                <w:rFonts w:ascii="Arial" w:hAnsi="Arial" w:cs="Arial"/>
                <w:b/>
                <w:lang w:val="es-ES_tradnl"/>
              </w:rPr>
            </w:pPr>
            <w:r w:rsidRPr="00444518">
              <w:rPr>
                <w:rFonts w:ascii="Arial" w:hAnsi="Arial" w:cs="Arial"/>
                <w:lang w:val="es-ES_tradnl"/>
              </w:rPr>
              <w:t>Concepto de ancianidad.  Factores de riesgo en los ancianos. Prevención y promoción de salud en el adulto mayor.</w:t>
            </w:r>
          </w:p>
          <w:p w:rsidR="00D32CE7" w:rsidRPr="00444518" w:rsidRDefault="00D32CE7" w:rsidP="002A6CCB">
            <w:pPr>
              <w:numPr>
                <w:ilvl w:val="0"/>
                <w:numId w:val="3"/>
              </w:numPr>
              <w:tabs>
                <w:tab w:val="left" w:pos="426"/>
              </w:tabs>
              <w:jc w:val="both"/>
              <w:rPr>
                <w:rFonts w:ascii="Arial" w:hAnsi="Arial" w:cs="Arial"/>
                <w:lang w:val="es-ES_tradnl"/>
              </w:rPr>
            </w:pPr>
            <w:r w:rsidRPr="00444518">
              <w:rPr>
                <w:rFonts w:ascii="Arial" w:hAnsi="Arial" w:cs="Arial"/>
                <w:lang w:val="es-ES_tradnl"/>
              </w:rPr>
              <w:t xml:space="preserve">Concepto de jubilación. Repercusión en el anciano. Criterios para lograr una    jubilación exitosa. </w:t>
            </w:r>
          </w:p>
          <w:p w:rsidR="00D32CE7" w:rsidRPr="00444518" w:rsidRDefault="00D32CE7" w:rsidP="002A6CCB">
            <w:pPr>
              <w:numPr>
                <w:ilvl w:val="0"/>
                <w:numId w:val="3"/>
              </w:numPr>
              <w:tabs>
                <w:tab w:val="left" w:pos="426"/>
              </w:tabs>
              <w:jc w:val="both"/>
              <w:rPr>
                <w:rFonts w:ascii="Arial" w:hAnsi="Arial" w:cs="Arial"/>
                <w:b/>
                <w:lang w:val="es-ES_tradnl"/>
              </w:rPr>
            </w:pPr>
            <w:r w:rsidRPr="00444518">
              <w:rPr>
                <w:rFonts w:ascii="Arial" w:hAnsi="Arial" w:cs="Arial"/>
                <w:lang w:val="es-ES_tradnl"/>
              </w:rPr>
              <w:t>Círculo de abuelo. Funcionamiento. Su importancia en la promoción de salud y en la prevención y rehabilitación en los ancianos</w:t>
            </w:r>
          </w:p>
          <w:p w:rsidR="00D32CE7" w:rsidRPr="00444518" w:rsidRDefault="00D32CE7" w:rsidP="002A6CCB">
            <w:pPr>
              <w:numPr>
                <w:ilvl w:val="0"/>
                <w:numId w:val="3"/>
              </w:numPr>
              <w:tabs>
                <w:tab w:val="left" w:pos="426"/>
              </w:tabs>
              <w:jc w:val="both"/>
              <w:rPr>
                <w:rFonts w:ascii="Arial" w:hAnsi="Arial" w:cs="Arial"/>
                <w:b/>
                <w:lang w:val="es-ES_tradnl"/>
              </w:rPr>
            </w:pPr>
            <w:r w:rsidRPr="00444518">
              <w:rPr>
                <w:rFonts w:ascii="Arial" w:hAnsi="Arial" w:cs="Arial"/>
                <w:lang w:val="es-ES_tradnl"/>
              </w:rPr>
              <w:t xml:space="preserve">Factores biológicos, psicológicos y sociales que influyen en el envejecimiento.  </w:t>
            </w:r>
          </w:p>
          <w:p w:rsidR="00D32CE7" w:rsidRPr="00444518" w:rsidRDefault="00D32CE7" w:rsidP="002A6CCB">
            <w:pPr>
              <w:jc w:val="both"/>
              <w:rPr>
                <w:rFonts w:ascii="Arial" w:hAnsi="Arial" w:cs="Arial"/>
                <w:lang w:val="es-ES_tradnl"/>
              </w:rPr>
            </w:pPr>
            <w:r w:rsidRPr="00444518">
              <w:rPr>
                <w:rFonts w:ascii="Arial" w:hAnsi="Arial" w:cs="Arial"/>
                <w:lang w:val="es-ES_tradnl"/>
              </w:rPr>
              <w:t xml:space="preserve">      Cambios estructurales y funcionales que aparecen en el proceso de     </w:t>
            </w:r>
          </w:p>
          <w:p w:rsidR="00D32CE7" w:rsidRPr="00444518" w:rsidRDefault="00D32CE7" w:rsidP="002A6CCB">
            <w:pPr>
              <w:ind w:left="360"/>
              <w:jc w:val="both"/>
              <w:rPr>
                <w:rFonts w:ascii="Arial" w:hAnsi="Arial" w:cs="Arial"/>
                <w:lang w:val="es-ES_tradnl"/>
              </w:rPr>
            </w:pPr>
            <w:r w:rsidRPr="00444518">
              <w:rPr>
                <w:rFonts w:ascii="Arial" w:hAnsi="Arial" w:cs="Arial"/>
                <w:lang w:val="es-ES_tradnl"/>
              </w:rPr>
              <w:t xml:space="preserve">       envejecimiento.</w:t>
            </w:r>
          </w:p>
        </w:tc>
        <w:tc>
          <w:tcPr>
            <w:tcW w:w="1620" w:type="dxa"/>
          </w:tcPr>
          <w:p w:rsidR="00D32CE7" w:rsidRPr="00444518" w:rsidRDefault="00D32CE7" w:rsidP="002A6CCB">
            <w:pPr>
              <w:rPr>
                <w:rFonts w:ascii="Arial" w:hAnsi="Arial" w:cs="Arial"/>
                <w:lang w:val="es-ES"/>
              </w:rPr>
            </w:pPr>
            <w:r>
              <w:rPr>
                <w:rFonts w:ascii="Arial" w:hAnsi="Arial" w:cs="Arial"/>
                <w:lang w:val="es-ES"/>
              </w:rPr>
              <w:t>Taller</w:t>
            </w:r>
          </w:p>
        </w:tc>
        <w:tc>
          <w:tcPr>
            <w:tcW w:w="1242" w:type="dxa"/>
          </w:tcPr>
          <w:p w:rsidR="00D32CE7" w:rsidRPr="00444518" w:rsidRDefault="000F036D" w:rsidP="002A6CCB">
            <w:pPr>
              <w:rPr>
                <w:rFonts w:ascii="Arial" w:hAnsi="Arial" w:cs="Arial"/>
                <w:lang w:val="es-ES"/>
              </w:rPr>
            </w:pPr>
            <w:r>
              <w:rPr>
                <w:rFonts w:ascii="Arial" w:hAnsi="Arial" w:cs="Arial"/>
                <w:lang w:val="es-ES"/>
              </w:rPr>
              <w:t>22</w:t>
            </w:r>
            <w:r w:rsidR="00D32CE7">
              <w:rPr>
                <w:rFonts w:ascii="Arial" w:hAnsi="Arial" w:cs="Arial"/>
                <w:lang w:val="es-ES"/>
              </w:rPr>
              <w:t>/1/1</w:t>
            </w:r>
            <w:r w:rsidR="0070105F">
              <w:rPr>
                <w:rFonts w:ascii="Arial" w:hAnsi="Arial" w:cs="Arial"/>
                <w:lang w:val="es-ES"/>
              </w:rPr>
              <w:t>6</w:t>
            </w:r>
          </w:p>
        </w:tc>
        <w:tc>
          <w:tcPr>
            <w:tcW w:w="1528" w:type="dxa"/>
          </w:tcPr>
          <w:p w:rsidR="00D32CE7" w:rsidRPr="00444518" w:rsidRDefault="00D32CE7" w:rsidP="002A6CCB">
            <w:pPr>
              <w:rPr>
                <w:rFonts w:ascii="Arial" w:hAnsi="Arial" w:cs="Arial"/>
                <w:lang w:val="es-ES"/>
              </w:rPr>
            </w:pPr>
          </w:p>
        </w:tc>
      </w:tr>
      <w:tr w:rsidR="00D32CE7" w:rsidRPr="00444518" w:rsidTr="0070105F">
        <w:tc>
          <w:tcPr>
            <w:tcW w:w="1290" w:type="dxa"/>
          </w:tcPr>
          <w:p w:rsidR="00D32CE7" w:rsidRPr="00444518" w:rsidRDefault="00D32CE7" w:rsidP="002A6CCB">
            <w:pPr>
              <w:rPr>
                <w:rFonts w:ascii="Arial" w:hAnsi="Arial" w:cs="Arial"/>
                <w:lang w:val="es-ES"/>
              </w:rPr>
            </w:pPr>
            <w:r w:rsidRPr="00444518">
              <w:rPr>
                <w:rFonts w:ascii="Arial" w:hAnsi="Arial" w:cs="Arial"/>
                <w:lang w:val="es-ES"/>
              </w:rPr>
              <w:t>23</w:t>
            </w:r>
          </w:p>
        </w:tc>
        <w:tc>
          <w:tcPr>
            <w:tcW w:w="2350" w:type="dxa"/>
          </w:tcPr>
          <w:p w:rsidR="00D32CE7" w:rsidRPr="00444518" w:rsidRDefault="00D32CE7" w:rsidP="002A6CCB">
            <w:pPr>
              <w:rPr>
                <w:rFonts w:ascii="Arial" w:hAnsi="Arial" w:cs="Arial"/>
                <w:b/>
                <w:caps/>
                <w:lang w:val="es-ES_tradnl"/>
              </w:rPr>
            </w:pPr>
          </w:p>
        </w:tc>
        <w:tc>
          <w:tcPr>
            <w:tcW w:w="5513" w:type="dxa"/>
          </w:tcPr>
          <w:p w:rsidR="00D32CE7" w:rsidRPr="00444518" w:rsidRDefault="00D32CE7" w:rsidP="002A6CCB">
            <w:pPr>
              <w:numPr>
                <w:ilvl w:val="0"/>
                <w:numId w:val="3"/>
              </w:numPr>
              <w:tabs>
                <w:tab w:val="left" w:pos="426"/>
              </w:tabs>
              <w:jc w:val="both"/>
              <w:rPr>
                <w:rFonts w:ascii="Arial" w:hAnsi="Arial" w:cs="Arial"/>
                <w:lang w:val="es-ES_tradnl"/>
              </w:rPr>
            </w:pPr>
            <w:r w:rsidRPr="00444518">
              <w:rPr>
                <w:rFonts w:ascii="Arial" w:hAnsi="Arial" w:cs="Arial"/>
                <w:lang w:val="es-ES_tradnl"/>
              </w:rPr>
              <w:t xml:space="preserve">Necesidades afectivas, sociales y de estimulación.   </w:t>
            </w:r>
          </w:p>
          <w:p w:rsidR="00D32CE7" w:rsidRPr="00444518" w:rsidRDefault="00D32CE7" w:rsidP="002A6CCB">
            <w:pPr>
              <w:numPr>
                <w:ilvl w:val="0"/>
                <w:numId w:val="3"/>
              </w:numPr>
              <w:tabs>
                <w:tab w:val="left" w:pos="426"/>
              </w:tabs>
              <w:jc w:val="both"/>
              <w:rPr>
                <w:rFonts w:ascii="Arial" w:hAnsi="Arial" w:cs="Arial"/>
                <w:lang w:val="es-ES_tradnl"/>
              </w:rPr>
            </w:pPr>
            <w:r w:rsidRPr="00444518">
              <w:rPr>
                <w:rFonts w:ascii="Arial" w:hAnsi="Arial" w:cs="Arial"/>
                <w:lang w:val="es-ES_tradnl"/>
              </w:rPr>
              <w:t>Sexualidad en el anciano. Características.</w:t>
            </w:r>
          </w:p>
          <w:p w:rsidR="00D32CE7" w:rsidRPr="00444518" w:rsidRDefault="00D32CE7" w:rsidP="002A6CCB">
            <w:pPr>
              <w:numPr>
                <w:ilvl w:val="0"/>
                <w:numId w:val="3"/>
              </w:numPr>
              <w:tabs>
                <w:tab w:val="left" w:pos="426"/>
              </w:tabs>
              <w:jc w:val="both"/>
              <w:rPr>
                <w:rFonts w:ascii="Arial" w:hAnsi="Arial" w:cs="Arial"/>
                <w:lang w:val="es-ES_tradnl"/>
              </w:rPr>
            </w:pPr>
            <w:r w:rsidRPr="00444518">
              <w:rPr>
                <w:rFonts w:ascii="Arial" w:hAnsi="Arial" w:cs="Arial"/>
                <w:lang w:val="es-ES_tradnl"/>
              </w:rPr>
              <w:lastRenderedPageBreak/>
              <w:t>Higiene personal y ambiental en los ancianos.</w:t>
            </w:r>
          </w:p>
          <w:p w:rsidR="00D32CE7" w:rsidRPr="00444518" w:rsidRDefault="00D32CE7" w:rsidP="002A6CCB">
            <w:pPr>
              <w:numPr>
                <w:ilvl w:val="0"/>
                <w:numId w:val="3"/>
              </w:numPr>
              <w:tabs>
                <w:tab w:val="left" w:pos="426"/>
              </w:tabs>
              <w:jc w:val="both"/>
              <w:rPr>
                <w:rFonts w:ascii="Arial" w:hAnsi="Arial" w:cs="Arial"/>
                <w:b/>
                <w:lang w:val="es-ES_tradnl"/>
              </w:rPr>
            </w:pPr>
            <w:r w:rsidRPr="00444518">
              <w:rPr>
                <w:rFonts w:ascii="Arial" w:hAnsi="Arial" w:cs="Arial"/>
                <w:lang w:val="es-ES_tradnl"/>
              </w:rPr>
              <w:t>Antropometría. Características de la involución dentaria en el anciano. Alteraciones estomatológicas más frecuentes.</w:t>
            </w:r>
          </w:p>
          <w:p w:rsidR="00D32CE7" w:rsidRPr="00444518" w:rsidRDefault="00D32CE7" w:rsidP="002A6CCB">
            <w:pPr>
              <w:numPr>
                <w:ilvl w:val="0"/>
                <w:numId w:val="3"/>
              </w:numPr>
              <w:tabs>
                <w:tab w:val="left" w:pos="426"/>
              </w:tabs>
              <w:jc w:val="both"/>
              <w:rPr>
                <w:rFonts w:ascii="Arial" w:hAnsi="Arial" w:cs="Arial"/>
                <w:b/>
                <w:lang w:val="es-ES_tradnl"/>
              </w:rPr>
            </w:pPr>
            <w:r w:rsidRPr="00444518">
              <w:rPr>
                <w:rFonts w:ascii="Arial" w:hAnsi="Arial" w:cs="Arial"/>
                <w:lang w:val="es-ES_tradnl"/>
              </w:rPr>
              <w:t>Alteraciones psicológicas más frecuentes en el anciano. Discapacidades psicosociales. Prevención de las mismas.</w:t>
            </w:r>
          </w:p>
          <w:p w:rsidR="00D32CE7" w:rsidRPr="00444518" w:rsidRDefault="00D32CE7" w:rsidP="002A6CCB">
            <w:pPr>
              <w:numPr>
                <w:ilvl w:val="0"/>
                <w:numId w:val="3"/>
              </w:numPr>
              <w:tabs>
                <w:tab w:val="left" w:pos="426"/>
              </w:tabs>
              <w:jc w:val="both"/>
              <w:rPr>
                <w:rFonts w:ascii="Arial" w:hAnsi="Arial" w:cs="Arial"/>
                <w:lang w:val="es-ES_tradnl"/>
              </w:rPr>
            </w:pPr>
            <w:r w:rsidRPr="00444518">
              <w:rPr>
                <w:rFonts w:ascii="Arial" w:hAnsi="Arial" w:cs="Arial"/>
                <w:lang w:val="es-ES_tradnl"/>
              </w:rPr>
              <w:t xml:space="preserve">Repercusión del envejecimiento en el organismo. El corazón en el envejecimiento. Consecuencias clínicas de la ateroesclerosis en el aparato cardiovascular. Asociación del deterioro de la contractilidad con la disminución de la reserva funcional de otros órganos principales. Infiltración amiloidea de la tercera edad. </w:t>
            </w:r>
          </w:p>
        </w:tc>
        <w:tc>
          <w:tcPr>
            <w:tcW w:w="1620" w:type="dxa"/>
          </w:tcPr>
          <w:p w:rsidR="00D32CE7" w:rsidRPr="00444518" w:rsidRDefault="00D32CE7" w:rsidP="002A6CCB">
            <w:pPr>
              <w:rPr>
                <w:rFonts w:ascii="Arial" w:hAnsi="Arial" w:cs="Arial"/>
                <w:lang w:val="es-ES"/>
              </w:rPr>
            </w:pPr>
            <w:r w:rsidRPr="00444518">
              <w:rPr>
                <w:rFonts w:ascii="Arial" w:hAnsi="Arial" w:cs="Arial"/>
                <w:lang w:val="es-ES"/>
              </w:rPr>
              <w:lastRenderedPageBreak/>
              <w:t>Taller</w:t>
            </w:r>
          </w:p>
        </w:tc>
        <w:tc>
          <w:tcPr>
            <w:tcW w:w="1242" w:type="dxa"/>
          </w:tcPr>
          <w:p w:rsidR="00D32CE7" w:rsidRPr="00444518" w:rsidRDefault="000F036D" w:rsidP="002A6CCB">
            <w:pPr>
              <w:rPr>
                <w:rFonts w:ascii="Arial" w:hAnsi="Arial" w:cs="Arial"/>
                <w:lang w:val="es-ES"/>
              </w:rPr>
            </w:pPr>
            <w:r>
              <w:rPr>
                <w:rFonts w:ascii="Arial" w:hAnsi="Arial" w:cs="Arial"/>
                <w:lang w:val="es-ES"/>
              </w:rPr>
              <w:t>29</w:t>
            </w:r>
            <w:r w:rsidR="00D32CE7">
              <w:rPr>
                <w:rFonts w:ascii="Arial" w:hAnsi="Arial" w:cs="Arial"/>
                <w:lang w:val="es-ES"/>
              </w:rPr>
              <w:t>/1/1</w:t>
            </w:r>
            <w:r w:rsidR="0070105F">
              <w:rPr>
                <w:rFonts w:ascii="Arial" w:hAnsi="Arial" w:cs="Arial"/>
                <w:lang w:val="es-ES"/>
              </w:rPr>
              <w:t>6</w:t>
            </w:r>
          </w:p>
        </w:tc>
        <w:tc>
          <w:tcPr>
            <w:tcW w:w="1528" w:type="dxa"/>
          </w:tcPr>
          <w:p w:rsidR="00D32CE7" w:rsidRPr="00444518" w:rsidRDefault="00D32CE7" w:rsidP="002A6CCB">
            <w:pPr>
              <w:rPr>
                <w:rFonts w:ascii="Arial" w:hAnsi="Arial" w:cs="Arial"/>
                <w:lang w:val="es-ES"/>
              </w:rPr>
            </w:pPr>
          </w:p>
        </w:tc>
      </w:tr>
      <w:tr w:rsidR="00D32CE7" w:rsidRPr="00444518" w:rsidTr="0070105F">
        <w:tc>
          <w:tcPr>
            <w:tcW w:w="1290" w:type="dxa"/>
          </w:tcPr>
          <w:p w:rsidR="00D32CE7" w:rsidRPr="00444518" w:rsidRDefault="00D32CE7" w:rsidP="002A6CCB">
            <w:pPr>
              <w:rPr>
                <w:rFonts w:ascii="Arial" w:hAnsi="Arial" w:cs="Arial"/>
                <w:lang w:val="es-ES"/>
              </w:rPr>
            </w:pPr>
            <w:r w:rsidRPr="00444518">
              <w:rPr>
                <w:rFonts w:ascii="Arial" w:hAnsi="Arial" w:cs="Arial"/>
                <w:lang w:val="es-ES"/>
              </w:rPr>
              <w:lastRenderedPageBreak/>
              <w:t>24</w:t>
            </w:r>
          </w:p>
        </w:tc>
        <w:tc>
          <w:tcPr>
            <w:tcW w:w="2350" w:type="dxa"/>
          </w:tcPr>
          <w:p w:rsidR="00D32CE7" w:rsidRPr="00444518" w:rsidRDefault="00D32CE7" w:rsidP="002A6CCB">
            <w:pPr>
              <w:rPr>
                <w:rFonts w:ascii="Arial" w:hAnsi="Arial" w:cs="Arial"/>
                <w:b/>
                <w:caps/>
                <w:lang w:val="es-ES_tradnl"/>
              </w:rPr>
            </w:pPr>
          </w:p>
        </w:tc>
        <w:tc>
          <w:tcPr>
            <w:tcW w:w="5513" w:type="dxa"/>
          </w:tcPr>
          <w:p w:rsidR="00D32CE7" w:rsidRPr="00444518" w:rsidRDefault="00D32CE7" w:rsidP="002A6CCB">
            <w:pPr>
              <w:numPr>
                <w:ilvl w:val="0"/>
                <w:numId w:val="3"/>
              </w:numPr>
              <w:tabs>
                <w:tab w:val="clear" w:pos="360"/>
                <w:tab w:val="left" w:pos="426"/>
                <w:tab w:val="num" w:pos="501"/>
              </w:tabs>
              <w:ind w:left="424"/>
              <w:jc w:val="both"/>
              <w:rPr>
                <w:rFonts w:ascii="Arial" w:hAnsi="Arial" w:cs="Arial"/>
                <w:b/>
                <w:lang w:val="es-ES_tradnl"/>
              </w:rPr>
            </w:pPr>
            <w:r w:rsidRPr="00444518">
              <w:rPr>
                <w:rFonts w:ascii="Arial" w:hAnsi="Arial" w:cs="Arial"/>
                <w:lang w:val="es-ES_tradnl"/>
              </w:rPr>
              <w:t>Alteraciones del aparato respiratorio.</w:t>
            </w:r>
          </w:p>
          <w:p w:rsidR="00D32CE7" w:rsidRPr="00444518" w:rsidRDefault="00D32CE7" w:rsidP="002A6CCB">
            <w:pPr>
              <w:numPr>
                <w:ilvl w:val="0"/>
                <w:numId w:val="3"/>
              </w:numPr>
              <w:tabs>
                <w:tab w:val="clear" w:pos="360"/>
                <w:tab w:val="left" w:pos="426"/>
                <w:tab w:val="num" w:pos="501"/>
              </w:tabs>
              <w:ind w:left="424"/>
              <w:jc w:val="both"/>
              <w:rPr>
                <w:rFonts w:ascii="Arial" w:hAnsi="Arial" w:cs="Arial"/>
                <w:b/>
                <w:lang w:val="es-ES_tradnl"/>
              </w:rPr>
            </w:pPr>
            <w:r w:rsidRPr="00444518">
              <w:rPr>
                <w:rFonts w:ascii="Arial" w:hAnsi="Arial" w:cs="Arial"/>
                <w:lang w:val="es-ES_tradnl"/>
              </w:rPr>
              <w:t>Alteraciones estructurales y funcionales más frecuentes en el aparato digestivo.</w:t>
            </w:r>
          </w:p>
          <w:p w:rsidR="00D32CE7" w:rsidRPr="00444518" w:rsidRDefault="00D32CE7" w:rsidP="002A6CCB">
            <w:pPr>
              <w:numPr>
                <w:ilvl w:val="0"/>
                <w:numId w:val="3"/>
              </w:numPr>
              <w:tabs>
                <w:tab w:val="clear" w:pos="360"/>
                <w:tab w:val="left" w:pos="426"/>
                <w:tab w:val="num" w:pos="501"/>
              </w:tabs>
              <w:ind w:left="424"/>
              <w:jc w:val="both"/>
              <w:rPr>
                <w:rFonts w:ascii="Arial" w:hAnsi="Arial" w:cs="Arial"/>
                <w:b/>
                <w:lang w:val="es-ES_tradnl"/>
              </w:rPr>
            </w:pPr>
            <w:r w:rsidRPr="00444518">
              <w:rPr>
                <w:rFonts w:ascii="Arial" w:hAnsi="Arial" w:cs="Arial"/>
                <w:lang w:val="es-ES_tradnl"/>
              </w:rPr>
              <w:t>Disminución del sistema de excreción en los ancianos. Alteraciones prostáticas más frecuentes.</w:t>
            </w:r>
          </w:p>
          <w:p w:rsidR="00D32CE7" w:rsidRPr="00444518" w:rsidRDefault="00D32CE7" w:rsidP="002A6CCB">
            <w:pPr>
              <w:numPr>
                <w:ilvl w:val="0"/>
                <w:numId w:val="3"/>
              </w:numPr>
              <w:tabs>
                <w:tab w:val="clear" w:pos="360"/>
                <w:tab w:val="left" w:pos="426"/>
                <w:tab w:val="num" w:pos="501"/>
              </w:tabs>
              <w:ind w:left="424"/>
              <w:jc w:val="both"/>
              <w:rPr>
                <w:rFonts w:ascii="Arial" w:hAnsi="Arial" w:cs="Arial"/>
                <w:b/>
                <w:lang w:val="es-ES_tradnl"/>
              </w:rPr>
            </w:pPr>
            <w:r w:rsidRPr="00444518">
              <w:rPr>
                <w:rFonts w:ascii="Arial" w:hAnsi="Arial" w:cs="Arial"/>
                <w:lang w:val="es-ES_tradnl"/>
              </w:rPr>
              <w:t>Alteraciones endocrinas en la ancianidad.</w:t>
            </w:r>
          </w:p>
          <w:p w:rsidR="00D32CE7" w:rsidRPr="00444518" w:rsidRDefault="00D32CE7" w:rsidP="002A6CCB">
            <w:pPr>
              <w:numPr>
                <w:ilvl w:val="0"/>
                <w:numId w:val="3"/>
              </w:numPr>
              <w:tabs>
                <w:tab w:val="clear" w:pos="360"/>
                <w:tab w:val="left" w:pos="426"/>
                <w:tab w:val="num" w:pos="501"/>
              </w:tabs>
              <w:ind w:left="424"/>
              <w:jc w:val="both"/>
              <w:rPr>
                <w:rFonts w:ascii="Arial" w:hAnsi="Arial" w:cs="Arial"/>
                <w:b/>
                <w:lang w:val="es-ES_tradnl"/>
              </w:rPr>
            </w:pPr>
            <w:r w:rsidRPr="00444518">
              <w:rPr>
                <w:rFonts w:ascii="Arial" w:hAnsi="Arial" w:cs="Arial"/>
                <w:lang w:val="es-ES_tradnl"/>
              </w:rPr>
              <w:t>Alteraciones hematológicas más frecuentes en al ancianidad.</w:t>
            </w:r>
          </w:p>
          <w:p w:rsidR="00D32CE7" w:rsidRPr="00444518" w:rsidRDefault="00D32CE7" w:rsidP="002A6CCB">
            <w:pPr>
              <w:numPr>
                <w:ilvl w:val="0"/>
                <w:numId w:val="3"/>
              </w:numPr>
              <w:tabs>
                <w:tab w:val="clear" w:pos="360"/>
                <w:tab w:val="left" w:pos="426"/>
                <w:tab w:val="num" w:pos="501"/>
              </w:tabs>
              <w:ind w:left="424"/>
              <w:jc w:val="both"/>
              <w:rPr>
                <w:rFonts w:ascii="Arial" w:hAnsi="Arial" w:cs="Arial"/>
                <w:b/>
                <w:lang w:val="es-ES_tradnl"/>
              </w:rPr>
            </w:pPr>
            <w:r w:rsidRPr="00444518">
              <w:rPr>
                <w:rFonts w:ascii="Arial" w:hAnsi="Arial" w:cs="Arial"/>
                <w:lang w:val="es-ES_tradnl"/>
              </w:rPr>
              <w:t xml:space="preserve">Principales cambios del sistema nervioso y del sistema músculo-esquelético. Principales alteraciones de los órganos de los sentidos en el anciano. </w:t>
            </w:r>
          </w:p>
          <w:p w:rsidR="00D32CE7" w:rsidRPr="00444518" w:rsidRDefault="00D32CE7" w:rsidP="002A6CCB">
            <w:pPr>
              <w:numPr>
                <w:ilvl w:val="0"/>
                <w:numId w:val="3"/>
              </w:numPr>
              <w:tabs>
                <w:tab w:val="clear" w:pos="360"/>
                <w:tab w:val="left" w:pos="426"/>
                <w:tab w:val="num" w:pos="501"/>
              </w:tabs>
              <w:ind w:left="424"/>
              <w:jc w:val="both"/>
              <w:rPr>
                <w:rFonts w:ascii="Arial" w:hAnsi="Arial" w:cs="Arial"/>
                <w:lang w:val="es-ES_tradnl"/>
              </w:rPr>
            </w:pPr>
            <w:r w:rsidRPr="00444518">
              <w:rPr>
                <w:rFonts w:ascii="Arial" w:hAnsi="Arial" w:cs="Arial"/>
                <w:lang w:val="es-ES_tradnl"/>
              </w:rPr>
              <w:t xml:space="preserve">Evaluación de la salud en el anciano. </w:t>
            </w:r>
          </w:p>
          <w:p w:rsidR="00D32CE7" w:rsidRPr="00444518" w:rsidRDefault="00D32CE7" w:rsidP="002A6CCB">
            <w:pPr>
              <w:numPr>
                <w:ilvl w:val="0"/>
                <w:numId w:val="3"/>
              </w:numPr>
              <w:tabs>
                <w:tab w:val="left" w:pos="426"/>
                <w:tab w:val="num" w:pos="501"/>
              </w:tabs>
              <w:jc w:val="both"/>
              <w:rPr>
                <w:rFonts w:ascii="Arial" w:hAnsi="Arial" w:cs="Arial"/>
                <w:lang w:val="pt-BR"/>
              </w:rPr>
            </w:pPr>
            <w:r w:rsidRPr="00444518">
              <w:rPr>
                <w:rFonts w:ascii="Arial" w:hAnsi="Arial" w:cs="Arial"/>
                <w:lang w:val="pt-BR"/>
              </w:rPr>
              <w:t xml:space="preserve">Grandes problemas geriátricos: Caídas, </w:t>
            </w:r>
            <w:r w:rsidRPr="00444518">
              <w:rPr>
                <w:rFonts w:ascii="Arial" w:hAnsi="Arial" w:cs="Arial"/>
                <w:lang w:val="pt-BR"/>
              </w:rPr>
              <w:lastRenderedPageBreak/>
              <w:t>incontinencia urinaria, síncope y síndrome demencial.</w:t>
            </w:r>
          </w:p>
          <w:p w:rsidR="00D32CE7" w:rsidRPr="00444518" w:rsidRDefault="00D32CE7" w:rsidP="002A6CCB">
            <w:pPr>
              <w:tabs>
                <w:tab w:val="left" w:pos="426"/>
              </w:tabs>
              <w:ind w:left="283"/>
              <w:jc w:val="both"/>
              <w:rPr>
                <w:rFonts w:ascii="Arial" w:hAnsi="Arial" w:cs="Arial"/>
                <w:lang w:val="es-ES_tradnl"/>
              </w:rPr>
            </w:pPr>
            <w:r w:rsidRPr="00444518">
              <w:rPr>
                <w:rFonts w:ascii="Arial" w:hAnsi="Arial" w:cs="Arial"/>
                <w:lang w:val="es-ES_tradnl"/>
              </w:rPr>
              <w:t xml:space="preserve">Fármacos en la 3ra. edad. </w:t>
            </w:r>
          </w:p>
        </w:tc>
        <w:tc>
          <w:tcPr>
            <w:tcW w:w="1620" w:type="dxa"/>
          </w:tcPr>
          <w:p w:rsidR="00D32CE7" w:rsidRPr="00444518" w:rsidRDefault="00D32CE7" w:rsidP="002A6CCB">
            <w:pPr>
              <w:rPr>
                <w:rFonts w:ascii="Arial" w:hAnsi="Arial" w:cs="Arial"/>
                <w:lang w:val="es-ES"/>
              </w:rPr>
            </w:pPr>
            <w:r w:rsidRPr="00444518">
              <w:rPr>
                <w:rFonts w:ascii="Arial" w:hAnsi="Arial" w:cs="Arial"/>
                <w:lang w:val="es-ES"/>
              </w:rPr>
              <w:lastRenderedPageBreak/>
              <w:t>Seminario</w:t>
            </w:r>
          </w:p>
        </w:tc>
        <w:tc>
          <w:tcPr>
            <w:tcW w:w="1242" w:type="dxa"/>
          </w:tcPr>
          <w:p w:rsidR="00D32CE7" w:rsidRPr="00444518" w:rsidRDefault="000F036D" w:rsidP="002A6CCB">
            <w:pPr>
              <w:rPr>
                <w:rFonts w:ascii="Arial" w:hAnsi="Arial" w:cs="Arial"/>
                <w:lang w:val="es-ES"/>
              </w:rPr>
            </w:pPr>
            <w:r>
              <w:rPr>
                <w:rFonts w:ascii="Arial" w:hAnsi="Arial" w:cs="Arial"/>
                <w:lang w:val="es-ES"/>
              </w:rPr>
              <w:t>5</w:t>
            </w:r>
            <w:r w:rsidR="00D32CE7">
              <w:rPr>
                <w:rFonts w:ascii="Arial" w:hAnsi="Arial" w:cs="Arial"/>
                <w:lang w:val="es-ES"/>
              </w:rPr>
              <w:t>/2/1</w:t>
            </w:r>
            <w:r w:rsidR="0070105F">
              <w:rPr>
                <w:rFonts w:ascii="Arial" w:hAnsi="Arial" w:cs="Arial"/>
                <w:lang w:val="es-ES"/>
              </w:rPr>
              <w:t>6</w:t>
            </w:r>
          </w:p>
        </w:tc>
        <w:tc>
          <w:tcPr>
            <w:tcW w:w="1528" w:type="dxa"/>
          </w:tcPr>
          <w:p w:rsidR="00D32CE7" w:rsidRPr="00444518" w:rsidRDefault="00D32CE7" w:rsidP="002A6CCB">
            <w:pPr>
              <w:rPr>
                <w:rFonts w:ascii="Arial" w:hAnsi="Arial" w:cs="Arial"/>
                <w:lang w:val="es-ES"/>
              </w:rPr>
            </w:pPr>
          </w:p>
        </w:tc>
      </w:tr>
      <w:tr w:rsidR="00D32CE7" w:rsidRPr="00444518" w:rsidTr="0070105F">
        <w:tc>
          <w:tcPr>
            <w:tcW w:w="1290" w:type="dxa"/>
          </w:tcPr>
          <w:p w:rsidR="00D32CE7" w:rsidRPr="00444518" w:rsidRDefault="00D32CE7" w:rsidP="002A6CCB">
            <w:pPr>
              <w:rPr>
                <w:rFonts w:ascii="Arial" w:hAnsi="Arial" w:cs="Arial"/>
                <w:lang w:val="es-ES"/>
              </w:rPr>
            </w:pPr>
            <w:r w:rsidRPr="00444518">
              <w:rPr>
                <w:rFonts w:ascii="Arial" w:hAnsi="Arial" w:cs="Arial"/>
                <w:lang w:val="es-ES"/>
              </w:rPr>
              <w:lastRenderedPageBreak/>
              <w:t>25</w:t>
            </w:r>
          </w:p>
        </w:tc>
        <w:tc>
          <w:tcPr>
            <w:tcW w:w="2350" w:type="dxa"/>
          </w:tcPr>
          <w:p w:rsidR="00D32CE7" w:rsidRPr="00444518" w:rsidRDefault="00D32CE7" w:rsidP="002A6CCB">
            <w:pPr>
              <w:rPr>
                <w:rFonts w:ascii="Arial" w:hAnsi="Arial" w:cs="Arial"/>
                <w:b/>
                <w:lang w:val="es-ES_tradnl"/>
              </w:rPr>
            </w:pPr>
            <w:r w:rsidRPr="00444518">
              <w:rPr>
                <w:rFonts w:ascii="Arial" w:hAnsi="Arial" w:cs="Arial"/>
                <w:b/>
                <w:lang w:val="es-ES_tradnl"/>
              </w:rPr>
              <w:t>8. AFECCIONES ORTOPÉDICAS  Y TRAUMATOLOGIA</w:t>
            </w:r>
          </w:p>
          <w:p w:rsidR="00D32CE7" w:rsidRPr="00444518" w:rsidRDefault="00D32CE7" w:rsidP="002A6CCB">
            <w:pPr>
              <w:rPr>
                <w:rFonts w:ascii="Arial" w:hAnsi="Arial" w:cs="Arial"/>
                <w:b/>
                <w:caps/>
                <w:lang w:val="es-ES_tradnl"/>
              </w:rPr>
            </w:pPr>
          </w:p>
        </w:tc>
        <w:tc>
          <w:tcPr>
            <w:tcW w:w="5513" w:type="dxa"/>
          </w:tcPr>
          <w:p w:rsidR="00D32CE7" w:rsidRPr="00444518" w:rsidRDefault="00D32CE7" w:rsidP="002A6CCB">
            <w:pPr>
              <w:pStyle w:val="Prrafodelista"/>
              <w:numPr>
                <w:ilvl w:val="0"/>
                <w:numId w:val="4"/>
              </w:numPr>
              <w:spacing w:after="0" w:line="240" w:lineRule="auto"/>
              <w:jc w:val="both"/>
              <w:rPr>
                <w:rFonts w:ascii="Arial" w:hAnsi="Arial" w:cs="Arial"/>
                <w:sz w:val="24"/>
                <w:szCs w:val="24"/>
                <w:lang w:val="es-ES_tradnl"/>
              </w:rPr>
            </w:pPr>
            <w:r w:rsidRPr="00444518">
              <w:rPr>
                <w:rFonts w:ascii="Arial" w:hAnsi="Arial" w:cs="Arial"/>
                <w:sz w:val="24"/>
                <w:szCs w:val="24"/>
                <w:lang w:val="es-ES_tradnl"/>
              </w:rPr>
              <w:t>Bursitis</w:t>
            </w:r>
          </w:p>
          <w:p w:rsidR="00D32CE7" w:rsidRPr="00444518" w:rsidRDefault="00D32CE7" w:rsidP="002A6CCB">
            <w:pPr>
              <w:pStyle w:val="Prrafodelista"/>
              <w:numPr>
                <w:ilvl w:val="0"/>
                <w:numId w:val="4"/>
              </w:numPr>
              <w:spacing w:after="0" w:line="240" w:lineRule="auto"/>
              <w:jc w:val="both"/>
              <w:rPr>
                <w:rFonts w:ascii="Arial" w:hAnsi="Arial" w:cs="Arial"/>
                <w:sz w:val="24"/>
                <w:szCs w:val="24"/>
                <w:lang w:val="es-ES_tradnl"/>
              </w:rPr>
            </w:pPr>
            <w:r w:rsidRPr="00444518">
              <w:rPr>
                <w:rFonts w:ascii="Arial" w:hAnsi="Arial" w:cs="Arial"/>
                <w:sz w:val="24"/>
                <w:szCs w:val="24"/>
                <w:lang w:val="es-ES_tradnl"/>
              </w:rPr>
              <w:t>Osteoartritis</w:t>
            </w:r>
          </w:p>
          <w:p w:rsidR="00D32CE7" w:rsidRPr="00444518" w:rsidRDefault="00D32CE7" w:rsidP="002A6CCB">
            <w:pPr>
              <w:pStyle w:val="Prrafodelista"/>
              <w:numPr>
                <w:ilvl w:val="0"/>
                <w:numId w:val="4"/>
              </w:numPr>
              <w:spacing w:after="0" w:line="240" w:lineRule="auto"/>
              <w:jc w:val="both"/>
              <w:rPr>
                <w:rFonts w:ascii="Arial" w:hAnsi="Arial" w:cs="Arial"/>
                <w:sz w:val="24"/>
                <w:szCs w:val="24"/>
              </w:rPr>
            </w:pPr>
            <w:r w:rsidRPr="00444518">
              <w:rPr>
                <w:rFonts w:ascii="Arial" w:hAnsi="Arial" w:cs="Arial"/>
                <w:sz w:val="24"/>
                <w:szCs w:val="24"/>
              </w:rPr>
              <w:t>Cervicalgia y Sacrolumbalgia.</w:t>
            </w:r>
          </w:p>
          <w:p w:rsidR="00D32CE7" w:rsidRPr="00444518" w:rsidRDefault="00D32CE7" w:rsidP="002A6CCB">
            <w:pPr>
              <w:tabs>
                <w:tab w:val="left" w:pos="426"/>
              </w:tabs>
              <w:ind w:left="424"/>
              <w:jc w:val="both"/>
              <w:rPr>
                <w:rFonts w:ascii="Arial" w:hAnsi="Arial" w:cs="Arial"/>
                <w:lang w:val="es-ES_tradnl"/>
              </w:rPr>
            </w:pPr>
            <w:r w:rsidRPr="00444518">
              <w:rPr>
                <w:rFonts w:ascii="Arial" w:hAnsi="Arial" w:cs="Arial"/>
              </w:rPr>
              <w:t>Tendinitis, Tenosinovitis, Sinovitis.</w:t>
            </w:r>
          </w:p>
        </w:tc>
        <w:tc>
          <w:tcPr>
            <w:tcW w:w="1620" w:type="dxa"/>
          </w:tcPr>
          <w:p w:rsidR="00D32CE7" w:rsidRPr="00444518" w:rsidRDefault="00D32CE7" w:rsidP="002A6CCB">
            <w:pPr>
              <w:rPr>
                <w:rFonts w:ascii="Arial" w:hAnsi="Arial" w:cs="Arial"/>
                <w:lang w:val="es-ES"/>
              </w:rPr>
            </w:pPr>
            <w:r>
              <w:rPr>
                <w:rFonts w:ascii="Arial" w:hAnsi="Arial" w:cs="Arial"/>
                <w:lang w:val="es-ES"/>
              </w:rPr>
              <w:t>R.Bibliog</w:t>
            </w:r>
            <w:r w:rsidRPr="00444518">
              <w:rPr>
                <w:rFonts w:ascii="Arial" w:hAnsi="Arial" w:cs="Arial"/>
                <w:lang w:val="es-ES"/>
              </w:rPr>
              <w:t>.</w:t>
            </w:r>
          </w:p>
        </w:tc>
        <w:tc>
          <w:tcPr>
            <w:tcW w:w="1242" w:type="dxa"/>
          </w:tcPr>
          <w:p w:rsidR="00D32CE7" w:rsidRPr="00444518" w:rsidRDefault="00D32CE7" w:rsidP="002A6CCB">
            <w:pPr>
              <w:rPr>
                <w:rFonts w:ascii="Arial" w:hAnsi="Arial" w:cs="Arial"/>
                <w:lang w:val="es-ES"/>
              </w:rPr>
            </w:pPr>
          </w:p>
        </w:tc>
        <w:tc>
          <w:tcPr>
            <w:tcW w:w="1528" w:type="dxa"/>
          </w:tcPr>
          <w:p w:rsidR="00D32CE7" w:rsidRPr="00444518" w:rsidRDefault="00D32CE7" w:rsidP="002A6CCB">
            <w:pPr>
              <w:rPr>
                <w:rFonts w:ascii="Arial" w:hAnsi="Arial" w:cs="Arial"/>
                <w:lang w:val="es-ES"/>
              </w:rPr>
            </w:pPr>
          </w:p>
        </w:tc>
      </w:tr>
      <w:tr w:rsidR="00D32CE7" w:rsidRPr="00444518" w:rsidTr="0070105F">
        <w:tc>
          <w:tcPr>
            <w:tcW w:w="1290" w:type="dxa"/>
          </w:tcPr>
          <w:p w:rsidR="00D32CE7" w:rsidRPr="00444518" w:rsidRDefault="00D32CE7" w:rsidP="002A6CCB">
            <w:pPr>
              <w:rPr>
                <w:rFonts w:ascii="Arial" w:hAnsi="Arial" w:cs="Arial"/>
                <w:lang w:val="es-ES"/>
              </w:rPr>
            </w:pPr>
            <w:r w:rsidRPr="00444518">
              <w:rPr>
                <w:rFonts w:ascii="Arial" w:hAnsi="Arial" w:cs="Arial"/>
                <w:lang w:val="es-ES"/>
              </w:rPr>
              <w:t>26</w:t>
            </w:r>
          </w:p>
        </w:tc>
        <w:tc>
          <w:tcPr>
            <w:tcW w:w="2350" w:type="dxa"/>
          </w:tcPr>
          <w:p w:rsidR="00D32CE7" w:rsidRPr="00444518" w:rsidRDefault="00D32CE7" w:rsidP="002A6CCB">
            <w:pPr>
              <w:rPr>
                <w:rFonts w:ascii="Arial" w:hAnsi="Arial" w:cs="Arial"/>
                <w:b/>
                <w:lang w:val="es-ES_tradnl"/>
              </w:rPr>
            </w:pPr>
          </w:p>
        </w:tc>
        <w:tc>
          <w:tcPr>
            <w:tcW w:w="5513" w:type="dxa"/>
          </w:tcPr>
          <w:p w:rsidR="00D32CE7" w:rsidRPr="00444518" w:rsidRDefault="00D32CE7" w:rsidP="002A6CCB">
            <w:pPr>
              <w:jc w:val="both"/>
              <w:rPr>
                <w:rFonts w:ascii="Arial" w:hAnsi="Arial" w:cs="Arial"/>
              </w:rPr>
            </w:pPr>
            <w:r w:rsidRPr="00444518">
              <w:rPr>
                <w:rFonts w:ascii="Arial" w:hAnsi="Arial" w:cs="Arial"/>
              </w:rPr>
              <w:t>Escoliosis.</w:t>
            </w:r>
          </w:p>
          <w:p w:rsidR="00D32CE7" w:rsidRPr="00444518" w:rsidRDefault="00D32CE7" w:rsidP="002A6CCB">
            <w:pPr>
              <w:jc w:val="both"/>
              <w:rPr>
                <w:rFonts w:ascii="Arial" w:hAnsi="Arial" w:cs="Arial"/>
                <w:lang w:val="es-ES_tradnl"/>
              </w:rPr>
            </w:pPr>
            <w:r w:rsidRPr="00444518">
              <w:rPr>
                <w:rFonts w:ascii="Arial" w:hAnsi="Arial" w:cs="Arial"/>
                <w:lang w:val="es-ES_tradnl"/>
              </w:rPr>
              <w:t>8.6: Deformidades de los pies.</w:t>
            </w:r>
          </w:p>
          <w:p w:rsidR="00D32CE7" w:rsidRPr="00444518" w:rsidRDefault="00D32CE7" w:rsidP="00246114">
            <w:pPr>
              <w:pStyle w:val="Prrafodelista"/>
              <w:spacing w:after="0" w:line="240" w:lineRule="auto"/>
              <w:ind w:left="0"/>
              <w:jc w:val="both"/>
              <w:rPr>
                <w:rFonts w:ascii="Arial" w:hAnsi="Arial" w:cs="Arial"/>
                <w:sz w:val="24"/>
                <w:szCs w:val="24"/>
                <w:lang w:val="es-ES_tradnl"/>
              </w:rPr>
            </w:pPr>
            <w:r w:rsidRPr="00444518">
              <w:rPr>
                <w:rFonts w:ascii="Arial" w:hAnsi="Arial" w:cs="Arial"/>
                <w:lang w:val="es-ES_tradnl"/>
              </w:rPr>
              <w:t>8.7: Contusión</w:t>
            </w:r>
          </w:p>
        </w:tc>
        <w:tc>
          <w:tcPr>
            <w:tcW w:w="1620" w:type="dxa"/>
          </w:tcPr>
          <w:p w:rsidR="00D32CE7" w:rsidRPr="00444518" w:rsidRDefault="00D32CE7" w:rsidP="002A6CCB">
            <w:pPr>
              <w:rPr>
                <w:rFonts w:ascii="Arial" w:hAnsi="Arial" w:cs="Arial"/>
                <w:lang w:val="es-ES"/>
              </w:rPr>
            </w:pPr>
            <w:r w:rsidRPr="00444518">
              <w:rPr>
                <w:rFonts w:ascii="Arial" w:hAnsi="Arial" w:cs="Arial"/>
                <w:lang w:val="es-ES"/>
              </w:rPr>
              <w:t>E.I</w:t>
            </w:r>
          </w:p>
        </w:tc>
        <w:tc>
          <w:tcPr>
            <w:tcW w:w="1242" w:type="dxa"/>
          </w:tcPr>
          <w:p w:rsidR="00D32CE7" w:rsidRPr="00444518" w:rsidRDefault="00D32CE7" w:rsidP="002A6CCB">
            <w:pPr>
              <w:rPr>
                <w:rFonts w:ascii="Arial" w:hAnsi="Arial" w:cs="Arial"/>
                <w:lang w:val="es-ES"/>
              </w:rPr>
            </w:pPr>
          </w:p>
        </w:tc>
        <w:tc>
          <w:tcPr>
            <w:tcW w:w="1528" w:type="dxa"/>
          </w:tcPr>
          <w:p w:rsidR="00D32CE7" w:rsidRPr="00444518" w:rsidRDefault="00D32CE7" w:rsidP="002A6CCB">
            <w:pPr>
              <w:rPr>
                <w:rFonts w:ascii="Arial" w:hAnsi="Arial" w:cs="Arial"/>
                <w:lang w:val="es-ES"/>
              </w:rPr>
            </w:pPr>
          </w:p>
        </w:tc>
      </w:tr>
      <w:tr w:rsidR="00D32CE7" w:rsidRPr="00444518" w:rsidTr="0070105F">
        <w:tc>
          <w:tcPr>
            <w:tcW w:w="1290" w:type="dxa"/>
          </w:tcPr>
          <w:p w:rsidR="00D32CE7" w:rsidRPr="00444518" w:rsidRDefault="00D32CE7" w:rsidP="002A6CCB">
            <w:pPr>
              <w:rPr>
                <w:rFonts w:ascii="Arial" w:hAnsi="Arial" w:cs="Arial"/>
                <w:lang w:val="es-ES"/>
              </w:rPr>
            </w:pPr>
            <w:r w:rsidRPr="00444518">
              <w:rPr>
                <w:rFonts w:ascii="Arial" w:hAnsi="Arial" w:cs="Arial"/>
                <w:lang w:val="es-ES"/>
              </w:rPr>
              <w:t>27</w:t>
            </w:r>
          </w:p>
        </w:tc>
        <w:tc>
          <w:tcPr>
            <w:tcW w:w="2350" w:type="dxa"/>
          </w:tcPr>
          <w:p w:rsidR="00D32CE7" w:rsidRPr="00444518" w:rsidRDefault="00D32CE7" w:rsidP="002A6CCB">
            <w:pPr>
              <w:rPr>
                <w:rFonts w:ascii="Arial" w:hAnsi="Arial" w:cs="Arial"/>
                <w:b/>
                <w:lang w:val="es-ES_tradnl"/>
              </w:rPr>
            </w:pPr>
          </w:p>
        </w:tc>
        <w:tc>
          <w:tcPr>
            <w:tcW w:w="5513" w:type="dxa"/>
          </w:tcPr>
          <w:p w:rsidR="00D32CE7" w:rsidRPr="00444518" w:rsidRDefault="00D32CE7" w:rsidP="002A6CCB">
            <w:pPr>
              <w:jc w:val="both"/>
              <w:rPr>
                <w:rFonts w:ascii="Arial" w:hAnsi="Arial" w:cs="Arial"/>
                <w:lang w:val="es-ES_tradnl"/>
              </w:rPr>
            </w:pPr>
            <w:r w:rsidRPr="00444518">
              <w:rPr>
                <w:rFonts w:ascii="Arial" w:hAnsi="Arial" w:cs="Arial"/>
                <w:lang w:val="es-ES_tradnl"/>
              </w:rPr>
              <w:t>: Esquince</w:t>
            </w:r>
          </w:p>
          <w:p w:rsidR="00D32CE7" w:rsidRPr="00444518" w:rsidRDefault="00D32CE7" w:rsidP="002A6CCB">
            <w:pPr>
              <w:jc w:val="both"/>
              <w:rPr>
                <w:rFonts w:ascii="Arial" w:hAnsi="Arial" w:cs="Arial"/>
                <w:lang w:val="es-ES_tradnl"/>
              </w:rPr>
            </w:pPr>
            <w:r w:rsidRPr="00444518">
              <w:rPr>
                <w:rFonts w:ascii="Arial" w:hAnsi="Arial" w:cs="Arial"/>
                <w:lang w:val="es-ES_tradnl"/>
              </w:rPr>
              <w:t>8.9: Luxaciones</w:t>
            </w:r>
          </w:p>
          <w:p w:rsidR="00D32CE7" w:rsidRPr="00444518" w:rsidRDefault="00D32CE7" w:rsidP="002A6CCB">
            <w:pPr>
              <w:jc w:val="both"/>
              <w:rPr>
                <w:rFonts w:ascii="Arial" w:hAnsi="Arial" w:cs="Arial"/>
              </w:rPr>
            </w:pPr>
            <w:r w:rsidRPr="00444518">
              <w:rPr>
                <w:rFonts w:ascii="Arial" w:hAnsi="Arial" w:cs="Arial"/>
                <w:lang w:val="es-ES_tradnl"/>
              </w:rPr>
              <w:t>8.10: Fracturas</w:t>
            </w:r>
          </w:p>
        </w:tc>
        <w:tc>
          <w:tcPr>
            <w:tcW w:w="1620" w:type="dxa"/>
          </w:tcPr>
          <w:p w:rsidR="00D32CE7" w:rsidRPr="00444518" w:rsidRDefault="00D32CE7" w:rsidP="002A6CCB">
            <w:pPr>
              <w:rPr>
                <w:rFonts w:ascii="Arial" w:hAnsi="Arial" w:cs="Arial"/>
                <w:lang w:val="es-ES"/>
              </w:rPr>
            </w:pPr>
            <w:r w:rsidRPr="00444518">
              <w:rPr>
                <w:rFonts w:ascii="Arial" w:hAnsi="Arial" w:cs="Arial"/>
                <w:lang w:val="es-ES"/>
              </w:rPr>
              <w:t>E.I</w:t>
            </w:r>
          </w:p>
        </w:tc>
        <w:tc>
          <w:tcPr>
            <w:tcW w:w="1242" w:type="dxa"/>
          </w:tcPr>
          <w:p w:rsidR="00D32CE7" w:rsidRPr="00444518" w:rsidRDefault="00D32CE7" w:rsidP="002A6CCB">
            <w:pPr>
              <w:rPr>
                <w:rFonts w:ascii="Arial" w:hAnsi="Arial" w:cs="Arial"/>
                <w:lang w:val="es-ES"/>
              </w:rPr>
            </w:pPr>
          </w:p>
        </w:tc>
        <w:tc>
          <w:tcPr>
            <w:tcW w:w="1528" w:type="dxa"/>
          </w:tcPr>
          <w:p w:rsidR="00D32CE7" w:rsidRPr="00444518" w:rsidRDefault="00D32CE7" w:rsidP="002A6CCB">
            <w:pPr>
              <w:rPr>
                <w:rFonts w:ascii="Arial" w:hAnsi="Arial" w:cs="Arial"/>
                <w:lang w:val="es-ES"/>
              </w:rPr>
            </w:pPr>
          </w:p>
        </w:tc>
      </w:tr>
      <w:tr w:rsidR="00D32CE7" w:rsidRPr="00444518" w:rsidTr="0070105F">
        <w:tc>
          <w:tcPr>
            <w:tcW w:w="1290" w:type="dxa"/>
          </w:tcPr>
          <w:p w:rsidR="00D32CE7" w:rsidRPr="00444518" w:rsidRDefault="00D32CE7" w:rsidP="002A6CCB">
            <w:pPr>
              <w:rPr>
                <w:rFonts w:ascii="Arial" w:hAnsi="Arial" w:cs="Arial"/>
                <w:lang w:val="es-ES"/>
              </w:rPr>
            </w:pPr>
            <w:r w:rsidRPr="00444518">
              <w:rPr>
                <w:rFonts w:ascii="Arial" w:hAnsi="Arial" w:cs="Arial"/>
                <w:lang w:val="es-ES"/>
              </w:rPr>
              <w:t>28</w:t>
            </w:r>
          </w:p>
        </w:tc>
        <w:tc>
          <w:tcPr>
            <w:tcW w:w="2350" w:type="dxa"/>
          </w:tcPr>
          <w:p w:rsidR="00D32CE7" w:rsidRPr="00444518" w:rsidRDefault="00D32CE7" w:rsidP="002A6CCB">
            <w:pPr>
              <w:jc w:val="both"/>
              <w:rPr>
                <w:rFonts w:ascii="Arial" w:hAnsi="Arial" w:cs="Arial"/>
                <w:b/>
                <w:lang w:val="es-ES_tradnl"/>
              </w:rPr>
            </w:pPr>
            <w:r w:rsidRPr="00444518">
              <w:rPr>
                <w:rFonts w:ascii="Arial" w:hAnsi="Arial" w:cs="Arial"/>
                <w:b/>
                <w:lang w:val="es-ES_tradnl"/>
              </w:rPr>
              <w:t xml:space="preserve">9. REHABILITACION </w:t>
            </w:r>
          </w:p>
          <w:p w:rsidR="00D32CE7" w:rsidRPr="00444518" w:rsidRDefault="00D32CE7" w:rsidP="002A6CCB">
            <w:pPr>
              <w:rPr>
                <w:rFonts w:ascii="Arial" w:hAnsi="Arial" w:cs="Arial"/>
                <w:b/>
                <w:lang w:val="es-ES_tradnl"/>
              </w:rPr>
            </w:pPr>
          </w:p>
        </w:tc>
        <w:tc>
          <w:tcPr>
            <w:tcW w:w="5513" w:type="dxa"/>
          </w:tcPr>
          <w:p w:rsidR="00D32CE7" w:rsidRPr="00444518" w:rsidRDefault="00D32CE7" w:rsidP="002A6CCB">
            <w:pPr>
              <w:numPr>
                <w:ilvl w:val="0"/>
                <w:numId w:val="6"/>
              </w:numPr>
              <w:jc w:val="both"/>
              <w:rPr>
                <w:rFonts w:ascii="Arial" w:hAnsi="Arial" w:cs="Arial"/>
                <w:lang w:val="es-ES_tradnl"/>
              </w:rPr>
            </w:pPr>
            <w:r w:rsidRPr="00444518">
              <w:rPr>
                <w:rFonts w:ascii="Arial" w:hAnsi="Arial" w:cs="Arial"/>
                <w:lang w:val="es-ES_tradnl"/>
              </w:rPr>
              <w:t>Rehabilitación Integral de Base Comunitaria. Concepto, objetivos, funciones. Organización de los servicios de rehabilitación. Servicio de rehabilitación del policlínico. Estructura, equipamiento y funciones.</w:t>
            </w:r>
          </w:p>
          <w:p w:rsidR="00D32CE7" w:rsidRPr="00444518" w:rsidRDefault="00D32CE7" w:rsidP="002A6CCB">
            <w:pPr>
              <w:numPr>
                <w:ilvl w:val="0"/>
                <w:numId w:val="5"/>
              </w:numPr>
              <w:jc w:val="both"/>
              <w:rPr>
                <w:rFonts w:ascii="Arial" w:hAnsi="Arial" w:cs="Arial"/>
                <w:lang w:val="es-ES_tradnl"/>
              </w:rPr>
            </w:pPr>
            <w:r w:rsidRPr="00444518">
              <w:rPr>
                <w:rFonts w:ascii="Arial" w:hAnsi="Arial" w:cs="Arial"/>
                <w:lang w:val="es-ES_tradnl"/>
              </w:rPr>
              <w:t xml:space="preserve">Concepto de Deficiencia, Discapacidad, Minusvalía o desventaja, según la  Clasificación Internacional de Enfermedades vigente.  Clasificación general de las discapacidades. Síndromes invalidantes más  frecuentes por aparatos y sistemas. </w:t>
            </w:r>
          </w:p>
          <w:p w:rsidR="00D32CE7" w:rsidRPr="00444518" w:rsidRDefault="00D32CE7" w:rsidP="002A6CCB">
            <w:pPr>
              <w:jc w:val="both"/>
              <w:rPr>
                <w:rFonts w:ascii="Arial" w:hAnsi="Arial" w:cs="Arial"/>
                <w:lang w:val="es-ES_tradnl"/>
              </w:rPr>
            </w:pPr>
            <w:r w:rsidRPr="00444518">
              <w:rPr>
                <w:rFonts w:ascii="Arial" w:hAnsi="Arial" w:cs="Arial"/>
                <w:lang w:val="es-ES_tradnl"/>
              </w:rPr>
              <w:t xml:space="preserve"> Examen fisiátrico, peculiaridades en relación con el examen físico general. Particularidades del examen fisiátrico en afecciones osteomioarticulares, neurológicas, cardiovasculares y respiratorias.</w:t>
            </w:r>
          </w:p>
        </w:tc>
        <w:tc>
          <w:tcPr>
            <w:tcW w:w="1620" w:type="dxa"/>
          </w:tcPr>
          <w:p w:rsidR="00D32CE7" w:rsidRPr="00444518" w:rsidRDefault="00D32CE7" w:rsidP="002A6CCB">
            <w:pPr>
              <w:rPr>
                <w:rFonts w:ascii="Arial" w:hAnsi="Arial" w:cs="Arial"/>
                <w:lang w:val="es-ES"/>
              </w:rPr>
            </w:pPr>
            <w:r w:rsidRPr="00444518">
              <w:rPr>
                <w:rFonts w:ascii="Arial" w:hAnsi="Arial" w:cs="Arial"/>
                <w:lang w:val="es-ES"/>
              </w:rPr>
              <w:t>Seminario</w:t>
            </w:r>
          </w:p>
        </w:tc>
        <w:tc>
          <w:tcPr>
            <w:tcW w:w="1242" w:type="dxa"/>
          </w:tcPr>
          <w:p w:rsidR="00D32CE7" w:rsidRPr="00444518" w:rsidRDefault="000F036D" w:rsidP="002A6CCB">
            <w:pPr>
              <w:rPr>
                <w:rFonts w:ascii="Arial" w:hAnsi="Arial" w:cs="Arial"/>
                <w:lang w:val="es-ES"/>
              </w:rPr>
            </w:pPr>
            <w:r>
              <w:rPr>
                <w:rFonts w:ascii="Arial" w:hAnsi="Arial" w:cs="Arial"/>
                <w:lang w:val="es-ES"/>
              </w:rPr>
              <w:t>12</w:t>
            </w:r>
            <w:r w:rsidR="00D32CE7">
              <w:rPr>
                <w:rFonts w:ascii="Arial" w:hAnsi="Arial" w:cs="Arial"/>
                <w:lang w:val="es-ES"/>
              </w:rPr>
              <w:t>/2/1</w:t>
            </w:r>
            <w:r w:rsidR="0070105F">
              <w:rPr>
                <w:rFonts w:ascii="Arial" w:hAnsi="Arial" w:cs="Arial"/>
                <w:lang w:val="es-ES"/>
              </w:rPr>
              <w:t>6</w:t>
            </w:r>
          </w:p>
        </w:tc>
        <w:tc>
          <w:tcPr>
            <w:tcW w:w="1528" w:type="dxa"/>
          </w:tcPr>
          <w:p w:rsidR="00D32CE7" w:rsidRPr="00444518" w:rsidRDefault="00D32CE7" w:rsidP="002A6CCB">
            <w:pPr>
              <w:rPr>
                <w:rFonts w:ascii="Arial" w:hAnsi="Arial" w:cs="Arial"/>
                <w:lang w:val="es-ES"/>
              </w:rPr>
            </w:pPr>
          </w:p>
        </w:tc>
      </w:tr>
      <w:tr w:rsidR="00D32CE7" w:rsidRPr="00444518" w:rsidTr="0070105F">
        <w:tc>
          <w:tcPr>
            <w:tcW w:w="1290" w:type="dxa"/>
          </w:tcPr>
          <w:p w:rsidR="00D32CE7" w:rsidRPr="00444518" w:rsidRDefault="00D32CE7" w:rsidP="002A6CCB">
            <w:pPr>
              <w:rPr>
                <w:rFonts w:ascii="Arial" w:hAnsi="Arial" w:cs="Arial"/>
                <w:lang w:val="es-ES"/>
              </w:rPr>
            </w:pPr>
            <w:r w:rsidRPr="00444518">
              <w:rPr>
                <w:rFonts w:ascii="Arial" w:hAnsi="Arial" w:cs="Arial"/>
                <w:lang w:val="es-ES"/>
              </w:rPr>
              <w:t>29</w:t>
            </w:r>
          </w:p>
        </w:tc>
        <w:tc>
          <w:tcPr>
            <w:tcW w:w="2350" w:type="dxa"/>
          </w:tcPr>
          <w:p w:rsidR="00D32CE7" w:rsidRPr="00444518" w:rsidRDefault="00D32CE7" w:rsidP="002A6CCB">
            <w:pPr>
              <w:jc w:val="both"/>
              <w:rPr>
                <w:rFonts w:ascii="Arial" w:hAnsi="Arial" w:cs="Arial"/>
                <w:b/>
                <w:lang w:val="es-ES_tradnl"/>
              </w:rPr>
            </w:pPr>
          </w:p>
        </w:tc>
        <w:tc>
          <w:tcPr>
            <w:tcW w:w="5513" w:type="dxa"/>
          </w:tcPr>
          <w:p w:rsidR="00D32CE7" w:rsidRPr="00444518" w:rsidRDefault="00D32CE7" w:rsidP="002A6CCB">
            <w:pPr>
              <w:numPr>
                <w:ilvl w:val="0"/>
                <w:numId w:val="5"/>
              </w:numPr>
              <w:jc w:val="both"/>
              <w:rPr>
                <w:rFonts w:ascii="Arial" w:hAnsi="Arial" w:cs="Arial"/>
                <w:lang w:val="es-ES_tradnl"/>
              </w:rPr>
            </w:pPr>
            <w:r w:rsidRPr="00444518">
              <w:rPr>
                <w:rFonts w:ascii="Arial" w:hAnsi="Arial" w:cs="Arial"/>
                <w:lang w:val="es-ES_tradnl"/>
              </w:rPr>
              <w:t xml:space="preserve">Evaluación de la capacidad funcional: concepto y procederes. Aspectos físicos,  </w:t>
            </w:r>
            <w:r w:rsidRPr="00444518">
              <w:rPr>
                <w:rFonts w:ascii="Arial" w:hAnsi="Arial" w:cs="Arial"/>
                <w:lang w:val="es-ES_tradnl"/>
              </w:rPr>
              <w:lastRenderedPageBreak/>
              <w:t>psicosociales, socios familiares, educacionales y laborales.</w:t>
            </w:r>
          </w:p>
          <w:p w:rsidR="00D32CE7" w:rsidRPr="00444518" w:rsidRDefault="00D32CE7" w:rsidP="002A6CCB">
            <w:pPr>
              <w:numPr>
                <w:ilvl w:val="0"/>
                <w:numId w:val="5"/>
              </w:numPr>
              <w:jc w:val="both"/>
              <w:rPr>
                <w:rFonts w:ascii="Arial" w:hAnsi="Arial" w:cs="Arial"/>
                <w:lang w:val="es-ES_tradnl"/>
              </w:rPr>
            </w:pPr>
            <w:r w:rsidRPr="00444518">
              <w:rPr>
                <w:rFonts w:ascii="Arial" w:hAnsi="Arial" w:cs="Arial"/>
                <w:lang w:val="es-ES_tradnl"/>
              </w:rPr>
              <w:t xml:space="preserve"> Características psicológicas relevantes de la invalidez y la rehabilitación. Clasificación de los impedidos según complejidad de la atención rehabilitatoria.</w:t>
            </w:r>
          </w:p>
          <w:p w:rsidR="00D32CE7" w:rsidRDefault="00D32CE7" w:rsidP="002A6CCB">
            <w:pPr>
              <w:numPr>
                <w:ilvl w:val="0"/>
                <w:numId w:val="6"/>
              </w:numPr>
              <w:jc w:val="both"/>
              <w:rPr>
                <w:rFonts w:ascii="Arial" w:hAnsi="Arial" w:cs="Arial"/>
                <w:lang w:val="es-ES_tradnl"/>
              </w:rPr>
            </w:pPr>
            <w:r w:rsidRPr="00444518">
              <w:rPr>
                <w:rFonts w:ascii="Arial" w:hAnsi="Arial" w:cs="Arial"/>
                <w:lang w:val="es-ES_tradnl"/>
              </w:rPr>
              <w:t xml:space="preserve"> Metodología para la evaluación y seguimiento de los pacientes que requieren rehabilitación. </w:t>
            </w:r>
          </w:p>
          <w:p w:rsidR="00D32CE7" w:rsidRPr="00444518" w:rsidRDefault="00D32CE7" w:rsidP="001D2EBB">
            <w:pPr>
              <w:ind w:left="114"/>
              <w:jc w:val="both"/>
              <w:rPr>
                <w:rFonts w:ascii="Arial" w:hAnsi="Arial" w:cs="Arial"/>
                <w:lang w:val="es-ES_tradnl"/>
              </w:rPr>
            </w:pPr>
          </w:p>
        </w:tc>
        <w:tc>
          <w:tcPr>
            <w:tcW w:w="1620" w:type="dxa"/>
          </w:tcPr>
          <w:p w:rsidR="00D32CE7" w:rsidRPr="00444518" w:rsidRDefault="00D32CE7" w:rsidP="002A6CCB">
            <w:pPr>
              <w:rPr>
                <w:rFonts w:ascii="Arial" w:hAnsi="Arial" w:cs="Arial"/>
                <w:lang w:val="es-ES"/>
              </w:rPr>
            </w:pPr>
            <w:r w:rsidRPr="00444518">
              <w:rPr>
                <w:rFonts w:ascii="Arial" w:hAnsi="Arial" w:cs="Arial"/>
                <w:lang w:val="es-ES"/>
              </w:rPr>
              <w:lastRenderedPageBreak/>
              <w:t>Taller</w:t>
            </w:r>
          </w:p>
        </w:tc>
        <w:tc>
          <w:tcPr>
            <w:tcW w:w="1242" w:type="dxa"/>
          </w:tcPr>
          <w:p w:rsidR="00D32CE7" w:rsidRPr="00444518" w:rsidRDefault="000F036D" w:rsidP="002A6CCB">
            <w:pPr>
              <w:rPr>
                <w:rFonts w:ascii="Arial" w:hAnsi="Arial" w:cs="Arial"/>
                <w:lang w:val="es-ES"/>
              </w:rPr>
            </w:pPr>
            <w:r>
              <w:rPr>
                <w:rFonts w:ascii="Arial" w:hAnsi="Arial" w:cs="Arial"/>
                <w:lang w:val="es-ES"/>
              </w:rPr>
              <w:t>19</w:t>
            </w:r>
            <w:r w:rsidR="00D32CE7">
              <w:rPr>
                <w:rFonts w:ascii="Arial" w:hAnsi="Arial" w:cs="Arial"/>
                <w:lang w:val="es-ES"/>
              </w:rPr>
              <w:t>/2/1</w:t>
            </w:r>
            <w:r w:rsidR="0070105F">
              <w:rPr>
                <w:rFonts w:ascii="Arial" w:hAnsi="Arial" w:cs="Arial"/>
                <w:lang w:val="es-ES"/>
              </w:rPr>
              <w:t>6</w:t>
            </w:r>
          </w:p>
        </w:tc>
        <w:tc>
          <w:tcPr>
            <w:tcW w:w="1528" w:type="dxa"/>
          </w:tcPr>
          <w:p w:rsidR="00D32CE7" w:rsidRPr="00444518" w:rsidRDefault="00D32CE7" w:rsidP="002A6CCB">
            <w:pPr>
              <w:rPr>
                <w:rFonts w:ascii="Arial" w:hAnsi="Arial" w:cs="Arial"/>
                <w:lang w:val="es-ES"/>
              </w:rPr>
            </w:pPr>
          </w:p>
        </w:tc>
      </w:tr>
      <w:tr w:rsidR="00D32CE7" w:rsidRPr="00444518" w:rsidTr="0070105F">
        <w:tc>
          <w:tcPr>
            <w:tcW w:w="1290" w:type="dxa"/>
          </w:tcPr>
          <w:p w:rsidR="00D32CE7" w:rsidRPr="00444518" w:rsidRDefault="00D32CE7" w:rsidP="002A6CCB">
            <w:pPr>
              <w:rPr>
                <w:rFonts w:ascii="Arial" w:hAnsi="Arial" w:cs="Arial"/>
                <w:lang w:val="es-ES"/>
              </w:rPr>
            </w:pPr>
            <w:r w:rsidRPr="00444518">
              <w:rPr>
                <w:rFonts w:ascii="Arial" w:hAnsi="Arial" w:cs="Arial"/>
                <w:lang w:val="es-ES"/>
              </w:rPr>
              <w:lastRenderedPageBreak/>
              <w:t>30</w:t>
            </w:r>
          </w:p>
        </w:tc>
        <w:tc>
          <w:tcPr>
            <w:tcW w:w="2350" w:type="dxa"/>
          </w:tcPr>
          <w:p w:rsidR="00D32CE7" w:rsidRPr="00444518" w:rsidRDefault="00D32CE7" w:rsidP="002A6CCB">
            <w:pPr>
              <w:jc w:val="both"/>
              <w:rPr>
                <w:rFonts w:ascii="Arial" w:hAnsi="Arial" w:cs="Arial"/>
                <w:b/>
                <w:lang w:val="es-ES_tradnl"/>
              </w:rPr>
            </w:pPr>
          </w:p>
        </w:tc>
        <w:tc>
          <w:tcPr>
            <w:tcW w:w="5513" w:type="dxa"/>
          </w:tcPr>
          <w:p w:rsidR="00D32CE7" w:rsidRPr="00444518" w:rsidRDefault="00D32CE7" w:rsidP="00246114">
            <w:pPr>
              <w:numPr>
                <w:ilvl w:val="0"/>
                <w:numId w:val="5"/>
              </w:numPr>
              <w:tabs>
                <w:tab w:val="clear" w:pos="417"/>
                <w:tab w:val="num" w:pos="365"/>
              </w:tabs>
              <w:jc w:val="both"/>
              <w:rPr>
                <w:rFonts w:ascii="Arial" w:hAnsi="Arial" w:cs="Arial"/>
                <w:lang w:val="es-ES_tradnl"/>
              </w:rPr>
            </w:pPr>
            <w:r w:rsidRPr="00444518">
              <w:rPr>
                <w:rFonts w:ascii="Arial" w:hAnsi="Arial" w:cs="Arial"/>
                <w:lang w:val="es-ES_tradnl"/>
              </w:rPr>
              <w:t>Criterios de interconsulta con el fisiatra. Criterios de referencia de pacientes a los niveles secundario y terciario. Criterios de alta.</w:t>
            </w:r>
          </w:p>
          <w:p w:rsidR="00D32CE7" w:rsidRPr="00444518" w:rsidRDefault="00D32CE7" w:rsidP="002A6CCB">
            <w:pPr>
              <w:numPr>
                <w:ilvl w:val="0"/>
                <w:numId w:val="5"/>
              </w:numPr>
              <w:jc w:val="both"/>
              <w:rPr>
                <w:rFonts w:ascii="Arial" w:hAnsi="Arial" w:cs="Arial"/>
                <w:lang w:val="es-ES_tradnl"/>
              </w:rPr>
            </w:pPr>
            <w:r w:rsidRPr="00444518">
              <w:rPr>
                <w:rFonts w:ascii="Arial" w:hAnsi="Arial" w:cs="Arial"/>
                <w:lang w:val="es-ES_tradnl"/>
              </w:rPr>
              <w:t>Técnicas de rehabilitación en afecciones osteomioarticulares: Termoterapia superficial y profunda, Láser, Magnetoterapia, Hidroterapia, Quinesioterapia, Balneoterapia, Masaje terapéutico. Aspectos generales, indicaciones y contraindicaciones .Gimnasio terapéutico: Componentes, aspectos generales, indicaciones y contraindicaciones. Ejercicios físicos libres y terapéuticos: Aspectos generales, indicaciones y contraindicaciones.</w:t>
            </w:r>
          </w:p>
        </w:tc>
        <w:tc>
          <w:tcPr>
            <w:tcW w:w="1620" w:type="dxa"/>
          </w:tcPr>
          <w:p w:rsidR="00D32CE7" w:rsidRPr="00444518" w:rsidRDefault="00D32CE7" w:rsidP="002A6CCB">
            <w:pPr>
              <w:rPr>
                <w:rFonts w:ascii="Arial" w:hAnsi="Arial" w:cs="Arial"/>
                <w:lang w:val="es-ES"/>
              </w:rPr>
            </w:pPr>
            <w:r w:rsidRPr="00444518">
              <w:rPr>
                <w:rFonts w:ascii="Arial" w:hAnsi="Arial" w:cs="Arial"/>
                <w:lang w:val="es-ES"/>
              </w:rPr>
              <w:t>Clase práctica</w:t>
            </w:r>
          </w:p>
        </w:tc>
        <w:tc>
          <w:tcPr>
            <w:tcW w:w="1242" w:type="dxa"/>
          </w:tcPr>
          <w:p w:rsidR="00D32CE7" w:rsidRPr="00444518" w:rsidRDefault="00764E9B" w:rsidP="002A6CCB">
            <w:pPr>
              <w:rPr>
                <w:rFonts w:ascii="Arial" w:hAnsi="Arial" w:cs="Arial"/>
                <w:lang w:val="es-ES"/>
              </w:rPr>
            </w:pPr>
            <w:r>
              <w:rPr>
                <w:rFonts w:ascii="Arial" w:hAnsi="Arial" w:cs="Arial"/>
                <w:lang w:val="es-ES"/>
              </w:rPr>
              <w:t>26</w:t>
            </w:r>
            <w:r w:rsidR="00D32CE7">
              <w:rPr>
                <w:rFonts w:ascii="Arial" w:hAnsi="Arial" w:cs="Arial"/>
                <w:lang w:val="es-ES"/>
              </w:rPr>
              <w:t>/2/1</w:t>
            </w:r>
            <w:r w:rsidR="0070105F">
              <w:rPr>
                <w:rFonts w:ascii="Arial" w:hAnsi="Arial" w:cs="Arial"/>
                <w:lang w:val="es-ES"/>
              </w:rPr>
              <w:t>6</w:t>
            </w:r>
          </w:p>
        </w:tc>
        <w:tc>
          <w:tcPr>
            <w:tcW w:w="1528" w:type="dxa"/>
          </w:tcPr>
          <w:p w:rsidR="00D32CE7" w:rsidRPr="00444518" w:rsidRDefault="00D32CE7" w:rsidP="002A6CCB">
            <w:pPr>
              <w:rPr>
                <w:rFonts w:ascii="Arial" w:hAnsi="Arial" w:cs="Arial"/>
                <w:lang w:val="es-ES"/>
              </w:rPr>
            </w:pPr>
          </w:p>
        </w:tc>
      </w:tr>
      <w:tr w:rsidR="00D32CE7" w:rsidRPr="00444518" w:rsidTr="0070105F">
        <w:tc>
          <w:tcPr>
            <w:tcW w:w="1290" w:type="dxa"/>
          </w:tcPr>
          <w:p w:rsidR="00D32CE7" w:rsidRPr="00444518" w:rsidRDefault="00D32CE7" w:rsidP="002A6CCB">
            <w:pPr>
              <w:rPr>
                <w:rFonts w:ascii="Arial" w:hAnsi="Arial" w:cs="Arial"/>
                <w:lang w:val="es-ES"/>
              </w:rPr>
            </w:pPr>
            <w:r w:rsidRPr="00444518">
              <w:rPr>
                <w:rFonts w:ascii="Arial" w:hAnsi="Arial" w:cs="Arial"/>
                <w:lang w:val="es-ES"/>
              </w:rPr>
              <w:t>31</w:t>
            </w:r>
          </w:p>
        </w:tc>
        <w:tc>
          <w:tcPr>
            <w:tcW w:w="2350" w:type="dxa"/>
          </w:tcPr>
          <w:p w:rsidR="00D32CE7" w:rsidRPr="00444518" w:rsidRDefault="00D32CE7" w:rsidP="002A6CCB">
            <w:pPr>
              <w:jc w:val="both"/>
              <w:rPr>
                <w:rFonts w:ascii="Arial" w:hAnsi="Arial" w:cs="Arial"/>
                <w:b/>
                <w:lang w:val="es-ES_tradnl"/>
              </w:rPr>
            </w:pPr>
          </w:p>
        </w:tc>
        <w:tc>
          <w:tcPr>
            <w:tcW w:w="5513" w:type="dxa"/>
          </w:tcPr>
          <w:p w:rsidR="00D32CE7" w:rsidRPr="00444518" w:rsidRDefault="00D32CE7" w:rsidP="002A6CCB">
            <w:pPr>
              <w:numPr>
                <w:ilvl w:val="0"/>
                <w:numId w:val="5"/>
              </w:numPr>
              <w:tabs>
                <w:tab w:val="clear" w:pos="417"/>
                <w:tab w:val="num" w:pos="644"/>
              </w:tabs>
              <w:ind w:left="567"/>
              <w:jc w:val="both"/>
              <w:rPr>
                <w:rFonts w:ascii="Arial" w:hAnsi="Arial" w:cs="Arial"/>
                <w:lang w:val="es-ES_tradnl"/>
              </w:rPr>
            </w:pPr>
            <w:r w:rsidRPr="00444518">
              <w:rPr>
                <w:rFonts w:ascii="Arial" w:hAnsi="Arial" w:cs="Arial"/>
                <w:lang w:val="es-ES_tradnl"/>
              </w:rPr>
              <w:t>Técnicas rehabilitatorias más utilizadas en afecciones cardiovasculares, respiratorias y neurológicas. Aspectos generales, indicaciones y contraindicaciones.</w:t>
            </w:r>
          </w:p>
          <w:p w:rsidR="00D32CE7" w:rsidRPr="00444518" w:rsidRDefault="00D32CE7" w:rsidP="002A6CCB">
            <w:pPr>
              <w:numPr>
                <w:ilvl w:val="0"/>
                <w:numId w:val="5"/>
              </w:numPr>
              <w:jc w:val="both"/>
              <w:rPr>
                <w:rFonts w:ascii="Arial" w:hAnsi="Arial" w:cs="Arial"/>
                <w:lang w:val="es-ES_tradnl"/>
              </w:rPr>
            </w:pPr>
            <w:r w:rsidRPr="00444518">
              <w:rPr>
                <w:rFonts w:ascii="Arial" w:hAnsi="Arial" w:cs="Arial"/>
                <w:lang w:val="es-ES_tradnl"/>
              </w:rPr>
              <w:t xml:space="preserve">Técnicas rehabilitatorias en las discapacidades psíquicas. Terapia </w:t>
            </w:r>
            <w:r w:rsidRPr="00444518">
              <w:rPr>
                <w:rFonts w:ascii="Arial" w:hAnsi="Arial" w:cs="Arial"/>
                <w:lang w:val="es-ES_tradnl"/>
              </w:rPr>
              <w:lastRenderedPageBreak/>
              <w:t>ocupacional: Concepto, técnica y procederes. Indicaciones y contraindicaciones según tipo de discapacidad. Psicoterapia de apoyo. Psicorrelajación. Concepto, fundamento y técnica. Indicaciones.</w:t>
            </w:r>
          </w:p>
        </w:tc>
        <w:tc>
          <w:tcPr>
            <w:tcW w:w="1620" w:type="dxa"/>
          </w:tcPr>
          <w:p w:rsidR="00D32CE7" w:rsidRPr="00444518" w:rsidRDefault="00D32CE7" w:rsidP="002A6CCB">
            <w:pPr>
              <w:rPr>
                <w:rFonts w:ascii="Arial" w:hAnsi="Arial" w:cs="Arial"/>
                <w:lang w:val="es-ES"/>
              </w:rPr>
            </w:pPr>
            <w:r w:rsidRPr="00444518">
              <w:rPr>
                <w:rFonts w:ascii="Arial" w:hAnsi="Arial" w:cs="Arial"/>
                <w:lang w:val="es-ES"/>
              </w:rPr>
              <w:lastRenderedPageBreak/>
              <w:t>Taller</w:t>
            </w:r>
          </w:p>
        </w:tc>
        <w:tc>
          <w:tcPr>
            <w:tcW w:w="1242" w:type="dxa"/>
          </w:tcPr>
          <w:p w:rsidR="00D32CE7" w:rsidRPr="00444518" w:rsidRDefault="00764E9B" w:rsidP="002A6CCB">
            <w:pPr>
              <w:rPr>
                <w:rFonts w:ascii="Arial" w:hAnsi="Arial" w:cs="Arial"/>
                <w:lang w:val="es-ES"/>
              </w:rPr>
            </w:pPr>
            <w:r>
              <w:rPr>
                <w:rFonts w:ascii="Arial" w:hAnsi="Arial" w:cs="Arial"/>
                <w:lang w:val="es-ES"/>
              </w:rPr>
              <w:t>4</w:t>
            </w:r>
            <w:r w:rsidR="00D32CE7">
              <w:rPr>
                <w:rFonts w:ascii="Arial" w:hAnsi="Arial" w:cs="Arial"/>
                <w:lang w:val="es-ES"/>
              </w:rPr>
              <w:t>/3/1</w:t>
            </w:r>
            <w:r w:rsidR="0070105F">
              <w:rPr>
                <w:rFonts w:ascii="Arial" w:hAnsi="Arial" w:cs="Arial"/>
                <w:lang w:val="es-ES"/>
              </w:rPr>
              <w:t>6</w:t>
            </w:r>
          </w:p>
        </w:tc>
        <w:tc>
          <w:tcPr>
            <w:tcW w:w="1528" w:type="dxa"/>
          </w:tcPr>
          <w:p w:rsidR="00D32CE7" w:rsidRPr="00444518" w:rsidRDefault="00D32CE7" w:rsidP="002A6CCB">
            <w:pPr>
              <w:rPr>
                <w:rFonts w:ascii="Arial" w:hAnsi="Arial" w:cs="Arial"/>
                <w:lang w:val="es-ES"/>
              </w:rPr>
            </w:pPr>
          </w:p>
        </w:tc>
      </w:tr>
      <w:tr w:rsidR="00D32CE7" w:rsidRPr="00444518" w:rsidTr="0070105F">
        <w:tc>
          <w:tcPr>
            <w:tcW w:w="1290" w:type="dxa"/>
          </w:tcPr>
          <w:p w:rsidR="00D32CE7" w:rsidRPr="00444518" w:rsidRDefault="00D32CE7" w:rsidP="002A6CCB">
            <w:pPr>
              <w:rPr>
                <w:rFonts w:ascii="Arial" w:hAnsi="Arial" w:cs="Arial"/>
                <w:lang w:val="es-ES"/>
              </w:rPr>
            </w:pPr>
            <w:r w:rsidRPr="00444518">
              <w:rPr>
                <w:rFonts w:ascii="Arial" w:hAnsi="Arial" w:cs="Arial"/>
                <w:lang w:val="es-ES"/>
              </w:rPr>
              <w:lastRenderedPageBreak/>
              <w:t>32</w:t>
            </w:r>
          </w:p>
        </w:tc>
        <w:tc>
          <w:tcPr>
            <w:tcW w:w="2350" w:type="dxa"/>
          </w:tcPr>
          <w:p w:rsidR="00D32CE7" w:rsidRPr="00444518" w:rsidRDefault="00D32CE7" w:rsidP="002A6CCB">
            <w:pPr>
              <w:jc w:val="both"/>
              <w:rPr>
                <w:rFonts w:ascii="Arial" w:hAnsi="Arial" w:cs="Arial"/>
                <w:b/>
                <w:lang w:val="es-ES_tradnl"/>
              </w:rPr>
            </w:pPr>
            <w:r w:rsidRPr="00444518">
              <w:rPr>
                <w:rFonts w:ascii="Arial" w:hAnsi="Arial" w:cs="Arial"/>
                <w:b/>
                <w:lang w:val="es-ES_tradnl"/>
              </w:rPr>
              <w:t>10. DOCENCIA</w:t>
            </w:r>
          </w:p>
          <w:p w:rsidR="00D32CE7" w:rsidRPr="00444518" w:rsidRDefault="00D32CE7" w:rsidP="002A6CCB">
            <w:pPr>
              <w:jc w:val="both"/>
              <w:rPr>
                <w:rFonts w:ascii="Arial" w:hAnsi="Arial" w:cs="Arial"/>
                <w:b/>
                <w:lang w:val="es-ES_tradnl"/>
              </w:rPr>
            </w:pPr>
          </w:p>
        </w:tc>
        <w:tc>
          <w:tcPr>
            <w:tcW w:w="5513" w:type="dxa"/>
          </w:tcPr>
          <w:p w:rsidR="00D32CE7" w:rsidRPr="00444518" w:rsidRDefault="00D32CE7" w:rsidP="002A6CCB">
            <w:pPr>
              <w:numPr>
                <w:ilvl w:val="0"/>
                <w:numId w:val="6"/>
              </w:numPr>
              <w:jc w:val="both"/>
              <w:rPr>
                <w:rFonts w:ascii="Arial" w:hAnsi="Arial" w:cs="Arial"/>
                <w:lang w:val="es-ES"/>
              </w:rPr>
            </w:pPr>
            <w:r w:rsidRPr="00444518">
              <w:rPr>
                <w:rFonts w:ascii="Arial" w:hAnsi="Arial" w:cs="Arial"/>
                <w:lang w:val="es-ES"/>
              </w:rPr>
              <w:t xml:space="preserve">Conceptos básicos acerca de la Medicina y su enseñanza: Fundamentos epistemológicos, pedagógicos y éticos.  Principios éticos filosóficos de la práctica médica y la educación médica. El profesor, el estudiante y el objeto de estudio. El sistema de valores: Caracterización de los actores y de los escenarios formativos y de atención médica. </w:t>
            </w:r>
          </w:p>
          <w:p w:rsidR="00D32CE7" w:rsidRPr="00444518" w:rsidRDefault="00D32CE7" w:rsidP="002A6CCB">
            <w:pPr>
              <w:numPr>
                <w:ilvl w:val="0"/>
                <w:numId w:val="6"/>
              </w:numPr>
              <w:jc w:val="both"/>
              <w:rPr>
                <w:rFonts w:ascii="Arial" w:hAnsi="Arial" w:cs="Arial"/>
                <w:lang w:val="es-ES_tradnl"/>
              </w:rPr>
            </w:pPr>
            <w:r w:rsidRPr="00444518">
              <w:rPr>
                <w:rFonts w:ascii="Arial" w:hAnsi="Arial" w:cs="Arial"/>
                <w:lang w:val="es-ES_tradnl"/>
              </w:rPr>
              <w:t xml:space="preserve">La Didáctica como ciencia: Proceso de enseñanza-aprendizaje y proceso docente-educativo. Componentes personales y procesales. Los actores. Las categorías didácticas: El problema, los objetivos, los contenidos, los métodos, formas y  medios de enseñanza, la evaluación. El trabajo metodológico y sus formas. </w:t>
            </w:r>
          </w:p>
          <w:p w:rsidR="00D32CE7" w:rsidRPr="00444518" w:rsidRDefault="00D32CE7" w:rsidP="002A6CCB">
            <w:pPr>
              <w:numPr>
                <w:ilvl w:val="0"/>
                <w:numId w:val="6"/>
              </w:numPr>
              <w:jc w:val="both"/>
              <w:rPr>
                <w:rFonts w:ascii="Arial" w:hAnsi="Arial" w:cs="Arial"/>
                <w:lang w:val="es-ES_tradnl"/>
              </w:rPr>
            </w:pPr>
            <w:r w:rsidRPr="00444518">
              <w:rPr>
                <w:rFonts w:ascii="Arial" w:hAnsi="Arial" w:cs="Arial"/>
                <w:lang w:val="es-ES_tradnl"/>
              </w:rPr>
              <w:t>Papel rector de los objetivos. Clasificación. Como redactar un objetivo. Niveles de sistematicidad, asimilación y profundidad de los contenidos expresados en los objetivos. Pertinencia de los contenidos. Objetivos y contenidos a identificar en la enseñanza de la Medicina.</w:t>
            </w:r>
          </w:p>
          <w:p w:rsidR="00D32CE7" w:rsidRPr="00444518" w:rsidRDefault="00D32CE7" w:rsidP="00246114">
            <w:pPr>
              <w:ind w:left="365"/>
              <w:jc w:val="both"/>
              <w:rPr>
                <w:rFonts w:ascii="Arial" w:hAnsi="Arial" w:cs="Arial"/>
                <w:lang w:val="es-ES_tradnl"/>
              </w:rPr>
            </w:pPr>
            <w:r w:rsidRPr="00444518">
              <w:rPr>
                <w:rFonts w:ascii="Arial" w:hAnsi="Arial" w:cs="Arial"/>
                <w:lang w:val="es-ES_tradnl"/>
              </w:rPr>
              <w:t xml:space="preserve">Métodos de enseñanza en las ciencias médicas: El método clínico, el método </w:t>
            </w:r>
            <w:r w:rsidRPr="00444518">
              <w:rPr>
                <w:rFonts w:ascii="Arial" w:hAnsi="Arial" w:cs="Arial"/>
                <w:lang w:val="es-ES_tradnl"/>
              </w:rPr>
              <w:lastRenderedPageBreak/>
              <w:t>epidemiológico, el enfoque social y la enseñanza basada en problemas. Formas de enseñanza en ciencias médicas. La educación en el trabajo como forma principal en la A.P.S. Medios de enseñanza principales, el video, la computación y las nuevas tecnologías de la información y la comunicación. Objetos simulados. Los objetos reales siguen siendo lo determinante.</w:t>
            </w:r>
          </w:p>
        </w:tc>
        <w:tc>
          <w:tcPr>
            <w:tcW w:w="1620" w:type="dxa"/>
          </w:tcPr>
          <w:p w:rsidR="00D32CE7" w:rsidRPr="00444518" w:rsidRDefault="00D32CE7" w:rsidP="002A6CCB">
            <w:pPr>
              <w:rPr>
                <w:rFonts w:ascii="Arial" w:hAnsi="Arial" w:cs="Arial"/>
                <w:lang w:val="es-ES"/>
              </w:rPr>
            </w:pPr>
            <w:r w:rsidRPr="00444518">
              <w:rPr>
                <w:rFonts w:ascii="Arial" w:hAnsi="Arial" w:cs="Arial"/>
                <w:lang w:val="es-ES"/>
              </w:rPr>
              <w:lastRenderedPageBreak/>
              <w:t>Taller</w:t>
            </w:r>
          </w:p>
        </w:tc>
        <w:tc>
          <w:tcPr>
            <w:tcW w:w="1242" w:type="dxa"/>
          </w:tcPr>
          <w:p w:rsidR="00D32CE7" w:rsidRPr="00444518" w:rsidRDefault="00764E9B" w:rsidP="002A6CCB">
            <w:pPr>
              <w:rPr>
                <w:rFonts w:ascii="Arial" w:hAnsi="Arial" w:cs="Arial"/>
                <w:lang w:val="es-ES"/>
              </w:rPr>
            </w:pPr>
            <w:r>
              <w:rPr>
                <w:rFonts w:ascii="Arial" w:hAnsi="Arial" w:cs="Arial"/>
                <w:lang w:val="es-ES"/>
              </w:rPr>
              <w:t>11</w:t>
            </w:r>
            <w:r w:rsidR="00D32CE7">
              <w:rPr>
                <w:rFonts w:ascii="Arial" w:hAnsi="Arial" w:cs="Arial"/>
                <w:lang w:val="es-ES"/>
              </w:rPr>
              <w:t>/3/1</w:t>
            </w:r>
            <w:r w:rsidR="0070105F">
              <w:rPr>
                <w:rFonts w:ascii="Arial" w:hAnsi="Arial" w:cs="Arial"/>
                <w:lang w:val="es-ES"/>
              </w:rPr>
              <w:t>6</w:t>
            </w:r>
          </w:p>
        </w:tc>
        <w:tc>
          <w:tcPr>
            <w:tcW w:w="1528" w:type="dxa"/>
          </w:tcPr>
          <w:p w:rsidR="00D32CE7" w:rsidRPr="00444518" w:rsidRDefault="00D32CE7" w:rsidP="002A6CCB">
            <w:pPr>
              <w:rPr>
                <w:rFonts w:ascii="Arial" w:hAnsi="Arial" w:cs="Arial"/>
                <w:lang w:val="es-ES"/>
              </w:rPr>
            </w:pPr>
          </w:p>
        </w:tc>
      </w:tr>
      <w:tr w:rsidR="00D32CE7" w:rsidRPr="00444518" w:rsidTr="0070105F">
        <w:tc>
          <w:tcPr>
            <w:tcW w:w="1290" w:type="dxa"/>
          </w:tcPr>
          <w:p w:rsidR="00D32CE7" w:rsidRPr="00444518" w:rsidRDefault="00D32CE7" w:rsidP="002A6CCB">
            <w:pPr>
              <w:rPr>
                <w:rFonts w:ascii="Arial" w:hAnsi="Arial" w:cs="Arial"/>
                <w:lang w:val="es-ES"/>
              </w:rPr>
            </w:pPr>
            <w:r w:rsidRPr="00444518">
              <w:rPr>
                <w:rFonts w:ascii="Arial" w:hAnsi="Arial" w:cs="Arial"/>
                <w:lang w:val="es-ES"/>
              </w:rPr>
              <w:lastRenderedPageBreak/>
              <w:t>33</w:t>
            </w:r>
          </w:p>
        </w:tc>
        <w:tc>
          <w:tcPr>
            <w:tcW w:w="2350" w:type="dxa"/>
          </w:tcPr>
          <w:p w:rsidR="00D32CE7" w:rsidRPr="00444518" w:rsidRDefault="00D32CE7" w:rsidP="002A6CCB">
            <w:pPr>
              <w:jc w:val="both"/>
              <w:rPr>
                <w:rFonts w:ascii="Arial" w:hAnsi="Arial" w:cs="Arial"/>
                <w:b/>
                <w:lang w:val="es-ES_tradnl"/>
              </w:rPr>
            </w:pPr>
          </w:p>
        </w:tc>
        <w:tc>
          <w:tcPr>
            <w:tcW w:w="5513" w:type="dxa"/>
          </w:tcPr>
          <w:p w:rsidR="00D32CE7" w:rsidRPr="00444518" w:rsidRDefault="00D32CE7" w:rsidP="002A6CCB">
            <w:pPr>
              <w:numPr>
                <w:ilvl w:val="0"/>
                <w:numId w:val="6"/>
              </w:numPr>
              <w:jc w:val="both"/>
              <w:rPr>
                <w:rFonts w:ascii="Arial" w:hAnsi="Arial" w:cs="Arial"/>
                <w:bCs/>
                <w:lang w:val="es-ES_tradnl"/>
              </w:rPr>
            </w:pPr>
            <w:r w:rsidRPr="00444518">
              <w:rPr>
                <w:rFonts w:ascii="Arial" w:hAnsi="Arial" w:cs="Arial"/>
                <w:bCs/>
                <w:lang w:val="es-ES_tradnl"/>
              </w:rPr>
              <w:t xml:space="preserve">El sistema de evaluación del aprendizaje y del proceso docente. Evaluación de la competencia y el desempeño clínicos. La evaluación por objetivos clínicos estructurados (OSCE: Objetive </w:t>
            </w:r>
            <w:r w:rsidRPr="00444518">
              <w:rPr>
                <w:rFonts w:ascii="Arial" w:hAnsi="Arial" w:cs="Arial"/>
                <w:bCs/>
                <w:lang w:val="es-ES"/>
              </w:rPr>
              <w:t>Structured Clinical Evaluation</w:t>
            </w:r>
            <w:r w:rsidRPr="00444518">
              <w:rPr>
                <w:rFonts w:ascii="Arial" w:hAnsi="Arial" w:cs="Arial"/>
                <w:bCs/>
                <w:lang w:val="es-ES_tradnl"/>
              </w:rPr>
              <w:t>).</w:t>
            </w:r>
          </w:p>
          <w:p w:rsidR="00D32CE7" w:rsidRPr="00444518" w:rsidRDefault="00D32CE7" w:rsidP="002A6CCB">
            <w:pPr>
              <w:numPr>
                <w:ilvl w:val="0"/>
                <w:numId w:val="6"/>
              </w:numPr>
              <w:jc w:val="both"/>
              <w:rPr>
                <w:rFonts w:ascii="Arial" w:hAnsi="Arial" w:cs="Arial"/>
                <w:lang w:val="es-ES"/>
              </w:rPr>
            </w:pPr>
            <w:r w:rsidRPr="00444518">
              <w:rPr>
                <w:rFonts w:ascii="Arial" w:hAnsi="Arial" w:cs="Arial"/>
                <w:lang w:val="es-ES"/>
              </w:rPr>
              <w:t xml:space="preserve">Enseñanza por tutores. Funciones del tutor en A.P.S. El tutor como modelo profesional. </w:t>
            </w:r>
            <w:r w:rsidRPr="00444518">
              <w:rPr>
                <w:rFonts w:ascii="Arial" w:hAnsi="Arial" w:cs="Arial"/>
                <w:lang w:val="es-ES_tradnl"/>
              </w:rPr>
              <w:t>La orientación del estudio. La aclaración de dudas. La consolidación de contenidos temáticos. El desarrollo de habilidades.</w:t>
            </w:r>
          </w:p>
        </w:tc>
        <w:tc>
          <w:tcPr>
            <w:tcW w:w="1620" w:type="dxa"/>
          </w:tcPr>
          <w:p w:rsidR="00D32CE7" w:rsidRPr="00444518" w:rsidRDefault="00D32CE7" w:rsidP="002A6CCB">
            <w:pPr>
              <w:rPr>
                <w:rFonts w:ascii="Arial" w:hAnsi="Arial" w:cs="Arial"/>
                <w:lang w:val="es-ES"/>
              </w:rPr>
            </w:pPr>
            <w:r w:rsidRPr="00444518">
              <w:rPr>
                <w:rFonts w:ascii="Arial" w:hAnsi="Arial" w:cs="Arial"/>
                <w:lang w:val="es-ES"/>
              </w:rPr>
              <w:t>Taller</w:t>
            </w:r>
          </w:p>
        </w:tc>
        <w:tc>
          <w:tcPr>
            <w:tcW w:w="1242" w:type="dxa"/>
          </w:tcPr>
          <w:p w:rsidR="00D32CE7" w:rsidRPr="00444518" w:rsidRDefault="00764E9B" w:rsidP="002A6CCB">
            <w:pPr>
              <w:rPr>
                <w:rFonts w:ascii="Arial" w:hAnsi="Arial" w:cs="Arial"/>
                <w:lang w:val="es-ES"/>
              </w:rPr>
            </w:pPr>
            <w:r>
              <w:rPr>
                <w:rFonts w:ascii="Arial" w:hAnsi="Arial" w:cs="Arial"/>
                <w:lang w:val="es-ES"/>
              </w:rPr>
              <w:t>18</w:t>
            </w:r>
            <w:r w:rsidR="00D32CE7">
              <w:rPr>
                <w:rFonts w:ascii="Arial" w:hAnsi="Arial" w:cs="Arial"/>
                <w:lang w:val="es-ES"/>
              </w:rPr>
              <w:t>/3/1</w:t>
            </w:r>
            <w:r w:rsidR="0070105F">
              <w:rPr>
                <w:rFonts w:ascii="Arial" w:hAnsi="Arial" w:cs="Arial"/>
                <w:lang w:val="es-ES"/>
              </w:rPr>
              <w:t>6</w:t>
            </w:r>
          </w:p>
        </w:tc>
        <w:tc>
          <w:tcPr>
            <w:tcW w:w="1528" w:type="dxa"/>
          </w:tcPr>
          <w:p w:rsidR="00D32CE7" w:rsidRPr="00444518" w:rsidRDefault="00D32CE7" w:rsidP="002A6CCB">
            <w:pPr>
              <w:rPr>
                <w:rFonts w:ascii="Arial" w:hAnsi="Arial" w:cs="Arial"/>
                <w:lang w:val="es-ES"/>
              </w:rPr>
            </w:pPr>
          </w:p>
        </w:tc>
      </w:tr>
    </w:tbl>
    <w:p w:rsidR="00D32CE7" w:rsidRDefault="00D32CE7" w:rsidP="002A6CCB">
      <w:pPr>
        <w:ind w:left="340"/>
        <w:jc w:val="both"/>
        <w:rPr>
          <w:rFonts w:ascii="Arial" w:hAnsi="Arial" w:cs="Arial"/>
          <w:b/>
          <w:u w:val="single"/>
          <w:lang w:val="es-ES"/>
        </w:rPr>
      </w:pPr>
    </w:p>
    <w:p w:rsidR="00D32CE7" w:rsidRDefault="00D32CE7" w:rsidP="002A6CCB">
      <w:pPr>
        <w:ind w:left="340"/>
        <w:jc w:val="both"/>
        <w:rPr>
          <w:rFonts w:ascii="Arial" w:hAnsi="Arial" w:cs="Arial"/>
          <w:b/>
          <w:u w:val="single"/>
          <w:lang w:val="es-ES"/>
        </w:rPr>
      </w:pPr>
    </w:p>
    <w:p w:rsidR="00D32CE7" w:rsidRDefault="00D32CE7" w:rsidP="002A6CCB">
      <w:pPr>
        <w:ind w:left="340"/>
        <w:jc w:val="both"/>
        <w:rPr>
          <w:rFonts w:ascii="Arial" w:hAnsi="Arial" w:cs="Arial"/>
          <w:b/>
          <w:u w:val="single"/>
          <w:lang w:val="es-ES"/>
        </w:rPr>
      </w:pPr>
    </w:p>
    <w:p w:rsidR="00D32CE7" w:rsidRDefault="00D32CE7" w:rsidP="002A6CCB">
      <w:pPr>
        <w:ind w:left="340"/>
        <w:jc w:val="both"/>
        <w:rPr>
          <w:rFonts w:ascii="Arial" w:hAnsi="Arial" w:cs="Arial"/>
          <w:b/>
          <w:u w:val="single"/>
          <w:lang w:val="es-ES"/>
        </w:rPr>
      </w:pPr>
    </w:p>
    <w:p w:rsidR="0070105F" w:rsidRDefault="0070105F" w:rsidP="002A6CCB">
      <w:pPr>
        <w:ind w:left="340"/>
        <w:jc w:val="both"/>
        <w:rPr>
          <w:rFonts w:ascii="Arial" w:hAnsi="Arial" w:cs="Arial"/>
          <w:b/>
          <w:u w:val="single"/>
          <w:lang w:val="es-ES"/>
        </w:rPr>
      </w:pPr>
    </w:p>
    <w:p w:rsidR="0070105F" w:rsidRDefault="0070105F" w:rsidP="002A6CCB">
      <w:pPr>
        <w:ind w:left="340"/>
        <w:jc w:val="both"/>
        <w:rPr>
          <w:rFonts w:ascii="Arial" w:hAnsi="Arial" w:cs="Arial"/>
          <w:b/>
          <w:u w:val="single"/>
          <w:lang w:val="es-ES"/>
        </w:rPr>
      </w:pPr>
    </w:p>
    <w:p w:rsidR="0070105F" w:rsidRDefault="0070105F" w:rsidP="002A6CCB">
      <w:pPr>
        <w:ind w:left="340"/>
        <w:jc w:val="both"/>
        <w:rPr>
          <w:rFonts w:ascii="Arial" w:hAnsi="Arial" w:cs="Arial"/>
          <w:b/>
          <w:u w:val="single"/>
          <w:lang w:val="es-ES"/>
        </w:rPr>
      </w:pPr>
    </w:p>
    <w:p w:rsidR="0070105F" w:rsidRDefault="0070105F" w:rsidP="002A6CCB">
      <w:pPr>
        <w:ind w:left="340"/>
        <w:jc w:val="both"/>
        <w:rPr>
          <w:rFonts w:ascii="Arial" w:hAnsi="Arial" w:cs="Arial"/>
          <w:b/>
          <w:u w:val="single"/>
          <w:lang w:val="es-ES"/>
        </w:rPr>
      </w:pPr>
    </w:p>
    <w:p w:rsidR="0070105F" w:rsidRDefault="0070105F" w:rsidP="002A6CCB">
      <w:pPr>
        <w:ind w:left="340"/>
        <w:jc w:val="both"/>
        <w:rPr>
          <w:rFonts w:ascii="Arial" w:hAnsi="Arial" w:cs="Arial"/>
          <w:b/>
          <w:u w:val="single"/>
          <w:lang w:val="es-ES"/>
        </w:rPr>
      </w:pPr>
    </w:p>
    <w:p w:rsidR="00D32CE7" w:rsidRDefault="00D32CE7" w:rsidP="002A6CCB">
      <w:pPr>
        <w:ind w:left="340"/>
        <w:jc w:val="both"/>
        <w:rPr>
          <w:rFonts w:ascii="Arial" w:hAnsi="Arial" w:cs="Arial"/>
          <w:b/>
          <w:u w:val="single"/>
          <w:lang w:val="es-ES"/>
        </w:rPr>
      </w:pPr>
    </w:p>
    <w:p w:rsidR="00D32CE7" w:rsidRDefault="00D32CE7" w:rsidP="002A6CCB">
      <w:pPr>
        <w:ind w:left="340"/>
        <w:jc w:val="both"/>
        <w:rPr>
          <w:rFonts w:ascii="Arial" w:hAnsi="Arial" w:cs="Arial"/>
          <w:b/>
          <w:u w:val="single"/>
          <w:lang w:val="es-ES"/>
        </w:rPr>
      </w:pPr>
    </w:p>
    <w:p w:rsidR="00D32CE7" w:rsidRDefault="00D32CE7" w:rsidP="002A6CCB">
      <w:pPr>
        <w:ind w:left="340"/>
        <w:jc w:val="both"/>
        <w:rPr>
          <w:rFonts w:ascii="Arial" w:hAnsi="Arial" w:cs="Arial"/>
          <w:b/>
          <w:u w:val="single"/>
          <w:lang w:val="es-ES"/>
        </w:rPr>
      </w:pPr>
      <w:r w:rsidRPr="00B52E20">
        <w:rPr>
          <w:rFonts w:ascii="Arial" w:hAnsi="Arial" w:cs="Arial"/>
          <w:b/>
          <w:u w:val="single"/>
          <w:lang w:val="es-ES"/>
        </w:rPr>
        <w:lastRenderedPageBreak/>
        <w:t>AREA HOSPITALARIA</w:t>
      </w:r>
    </w:p>
    <w:p w:rsidR="00D32CE7" w:rsidRDefault="00D32CE7" w:rsidP="002A6CCB">
      <w:pPr>
        <w:ind w:left="340"/>
        <w:jc w:val="both"/>
        <w:rPr>
          <w:rFonts w:ascii="Arial" w:hAnsi="Arial" w:cs="Arial"/>
          <w:b/>
          <w:u w:val="single"/>
          <w:lang w:val="es-ES"/>
        </w:rPr>
      </w:pPr>
    </w:p>
    <w:p w:rsidR="00D32CE7" w:rsidRDefault="00D32CE7" w:rsidP="002A6CCB">
      <w:pPr>
        <w:ind w:left="340"/>
        <w:jc w:val="both"/>
        <w:rPr>
          <w:rFonts w:ascii="Arial" w:hAnsi="Arial" w:cs="Arial"/>
          <w:b/>
          <w:u w:val="single"/>
          <w:lang w:val="es-ES"/>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3"/>
        <w:gridCol w:w="6785"/>
        <w:gridCol w:w="4294"/>
      </w:tblGrid>
      <w:tr w:rsidR="00D32CE7" w:rsidRPr="00444518" w:rsidTr="002A6CCB">
        <w:tc>
          <w:tcPr>
            <w:tcW w:w="2320" w:type="dxa"/>
          </w:tcPr>
          <w:p w:rsidR="00D32CE7" w:rsidRPr="00444518" w:rsidRDefault="00D32CE7" w:rsidP="001D2EBB">
            <w:pPr>
              <w:jc w:val="center"/>
              <w:rPr>
                <w:rFonts w:ascii="Arial" w:hAnsi="Arial" w:cs="Arial"/>
                <w:b/>
                <w:u w:val="single"/>
                <w:lang w:val="es-ES"/>
              </w:rPr>
            </w:pPr>
            <w:r w:rsidRPr="00444518">
              <w:rPr>
                <w:rFonts w:ascii="Arial" w:hAnsi="Arial" w:cs="Arial"/>
                <w:b/>
                <w:u w:val="single"/>
                <w:lang w:val="es-ES"/>
              </w:rPr>
              <w:t>MODULO</w:t>
            </w:r>
          </w:p>
        </w:tc>
        <w:tc>
          <w:tcPr>
            <w:tcW w:w="7087" w:type="dxa"/>
          </w:tcPr>
          <w:p w:rsidR="00D32CE7" w:rsidRPr="00444518" w:rsidRDefault="00D32CE7" w:rsidP="001D2EBB">
            <w:pPr>
              <w:jc w:val="center"/>
              <w:rPr>
                <w:rFonts w:ascii="Arial" w:hAnsi="Arial" w:cs="Arial"/>
                <w:b/>
                <w:u w:val="single"/>
                <w:lang w:val="es-ES"/>
              </w:rPr>
            </w:pPr>
            <w:r w:rsidRPr="00444518">
              <w:rPr>
                <w:rFonts w:ascii="Arial" w:hAnsi="Arial" w:cs="Arial"/>
                <w:b/>
                <w:u w:val="single"/>
                <w:lang w:val="es-ES"/>
              </w:rPr>
              <w:t>ROTACION</w:t>
            </w:r>
          </w:p>
        </w:tc>
        <w:tc>
          <w:tcPr>
            <w:tcW w:w="4471" w:type="dxa"/>
          </w:tcPr>
          <w:p w:rsidR="00D32CE7" w:rsidRPr="00444518" w:rsidRDefault="00D32CE7" w:rsidP="001D2EBB">
            <w:pPr>
              <w:jc w:val="center"/>
              <w:rPr>
                <w:rFonts w:ascii="Arial" w:hAnsi="Arial" w:cs="Arial"/>
                <w:lang w:val="es-ES"/>
              </w:rPr>
            </w:pPr>
            <w:r w:rsidRPr="00444518">
              <w:rPr>
                <w:rFonts w:ascii="Arial" w:hAnsi="Arial" w:cs="Arial"/>
                <w:b/>
                <w:u w:val="single"/>
                <w:lang w:val="es-ES"/>
              </w:rPr>
              <w:t>TIEMPO</w:t>
            </w:r>
          </w:p>
        </w:tc>
      </w:tr>
      <w:tr w:rsidR="00D32CE7" w:rsidRPr="00444518" w:rsidTr="00246114">
        <w:tc>
          <w:tcPr>
            <w:tcW w:w="2320" w:type="dxa"/>
            <w:vAlign w:val="center"/>
          </w:tcPr>
          <w:p w:rsidR="00D32CE7" w:rsidRPr="00444518" w:rsidRDefault="00D32CE7" w:rsidP="00246114">
            <w:pPr>
              <w:jc w:val="center"/>
              <w:rPr>
                <w:rFonts w:ascii="Arial" w:hAnsi="Arial" w:cs="Arial"/>
                <w:lang w:val="es-ES"/>
              </w:rPr>
            </w:pPr>
            <w:r w:rsidRPr="00444518">
              <w:rPr>
                <w:rFonts w:ascii="Arial" w:hAnsi="Arial" w:cs="Arial"/>
                <w:lang w:val="es-ES"/>
              </w:rPr>
              <w:t>11</w:t>
            </w:r>
          </w:p>
        </w:tc>
        <w:tc>
          <w:tcPr>
            <w:tcW w:w="7087" w:type="dxa"/>
            <w:vAlign w:val="center"/>
          </w:tcPr>
          <w:p w:rsidR="00D32CE7" w:rsidRPr="00444518" w:rsidRDefault="00D32CE7" w:rsidP="00246114">
            <w:pPr>
              <w:rPr>
                <w:rFonts w:ascii="Arial" w:hAnsi="Arial" w:cs="Arial"/>
                <w:lang w:val="es-ES"/>
              </w:rPr>
            </w:pPr>
            <w:r w:rsidRPr="00444518">
              <w:rPr>
                <w:rFonts w:ascii="Arial" w:hAnsi="Arial" w:cs="Arial"/>
                <w:lang w:val="es-ES"/>
              </w:rPr>
              <w:t>Atención a la gestación y el parto</w:t>
            </w:r>
          </w:p>
        </w:tc>
        <w:tc>
          <w:tcPr>
            <w:tcW w:w="4471" w:type="dxa"/>
            <w:vAlign w:val="center"/>
          </w:tcPr>
          <w:p w:rsidR="00D32CE7" w:rsidRPr="00444518" w:rsidRDefault="00D32CE7" w:rsidP="00246114">
            <w:pPr>
              <w:rPr>
                <w:rFonts w:ascii="Arial" w:hAnsi="Arial" w:cs="Arial"/>
                <w:lang w:val="es-ES"/>
              </w:rPr>
            </w:pPr>
            <w:r>
              <w:rPr>
                <w:rFonts w:ascii="Arial" w:hAnsi="Arial" w:cs="Arial"/>
                <w:lang w:val="es-ES"/>
              </w:rPr>
              <w:t xml:space="preserve">2 </w:t>
            </w:r>
            <w:r w:rsidRPr="00444518">
              <w:rPr>
                <w:rFonts w:ascii="Arial" w:hAnsi="Arial" w:cs="Arial"/>
                <w:lang w:val="es-ES"/>
              </w:rPr>
              <w:t>semanas</w:t>
            </w:r>
          </w:p>
          <w:p w:rsidR="00D32CE7" w:rsidRPr="00444518" w:rsidRDefault="00D32CE7" w:rsidP="00246114">
            <w:pPr>
              <w:rPr>
                <w:rFonts w:ascii="Arial" w:hAnsi="Arial" w:cs="Arial"/>
                <w:lang w:val="es-ES"/>
              </w:rPr>
            </w:pPr>
          </w:p>
        </w:tc>
      </w:tr>
      <w:tr w:rsidR="00D32CE7" w:rsidRPr="00444518" w:rsidTr="00246114">
        <w:tc>
          <w:tcPr>
            <w:tcW w:w="2320" w:type="dxa"/>
            <w:vAlign w:val="center"/>
          </w:tcPr>
          <w:p w:rsidR="00D32CE7" w:rsidRPr="00444518" w:rsidRDefault="00D32CE7" w:rsidP="00246114">
            <w:pPr>
              <w:jc w:val="center"/>
              <w:rPr>
                <w:rFonts w:ascii="Arial" w:hAnsi="Arial" w:cs="Arial"/>
                <w:lang w:val="es-ES"/>
              </w:rPr>
            </w:pPr>
            <w:r w:rsidRPr="00444518">
              <w:rPr>
                <w:rFonts w:ascii="Arial" w:hAnsi="Arial" w:cs="Arial"/>
                <w:lang w:val="es-ES"/>
              </w:rPr>
              <w:t>12</w:t>
            </w:r>
          </w:p>
        </w:tc>
        <w:tc>
          <w:tcPr>
            <w:tcW w:w="7087" w:type="dxa"/>
            <w:vAlign w:val="center"/>
          </w:tcPr>
          <w:p w:rsidR="00D32CE7" w:rsidRPr="00444518" w:rsidRDefault="00D32CE7" w:rsidP="00246114">
            <w:pPr>
              <w:rPr>
                <w:rFonts w:ascii="Arial" w:hAnsi="Arial" w:cs="Arial"/>
                <w:lang w:val="es-ES"/>
              </w:rPr>
            </w:pPr>
            <w:r w:rsidRPr="00444518">
              <w:rPr>
                <w:rFonts w:ascii="Arial" w:hAnsi="Arial" w:cs="Arial"/>
                <w:lang w:val="es-ES"/>
              </w:rPr>
              <w:t>Atención a puérperas y recién nacidos</w:t>
            </w:r>
          </w:p>
        </w:tc>
        <w:tc>
          <w:tcPr>
            <w:tcW w:w="4471" w:type="dxa"/>
            <w:vAlign w:val="center"/>
          </w:tcPr>
          <w:p w:rsidR="00D32CE7" w:rsidRPr="00444518" w:rsidRDefault="00D32CE7" w:rsidP="00246114">
            <w:pPr>
              <w:rPr>
                <w:rFonts w:ascii="Arial" w:hAnsi="Arial" w:cs="Arial"/>
                <w:lang w:val="es-ES"/>
              </w:rPr>
            </w:pPr>
            <w:r>
              <w:rPr>
                <w:rFonts w:ascii="Arial" w:hAnsi="Arial" w:cs="Arial"/>
                <w:lang w:val="es-ES"/>
              </w:rPr>
              <w:t>1 semana</w:t>
            </w:r>
          </w:p>
          <w:p w:rsidR="00D32CE7" w:rsidRPr="00444518" w:rsidRDefault="00D32CE7" w:rsidP="00246114">
            <w:pPr>
              <w:rPr>
                <w:rFonts w:ascii="Arial" w:hAnsi="Arial" w:cs="Arial"/>
                <w:lang w:val="es-ES"/>
              </w:rPr>
            </w:pPr>
          </w:p>
        </w:tc>
      </w:tr>
      <w:tr w:rsidR="00D32CE7" w:rsidRPr="00444518" w:rsidTr="00246114">
        <w:tc>
          <w:tcPr>
            <w:tcW w:w="2320" w:type="dxa"/>
            <w:vAlign w:val="center"/>
          </w:tcPr>
          <w:p w:rsidR="00D32CE7" w:rsidRPr="00444518" w:rsidRDefault="00D32CE7" w:rsidP="00246114">
            <w:pPr>
              <w:jc w:val="center"/>
              <w:rPr>
                <w:rFonts w:ascii="Arial" w:hAnsi="Arial" w:cs="Arial"/>
                <w:lang w:val="es-ES"/>
              </w:rPr>
            </w:pPr>
            <w:r w:rsidRPr="00444518">
              <w:rPr>
                <w:rFonts w:ascii="Arial" w:hAnsi="Arial" w:cs="Arial"/>
                <w:lang w:val="es-ES"/>
              </w:rPr>
              <w:t>13</w:t>
            </w:r>
          </w:p>
        </w:tc>
        <w:tc>
          <w:tcPr>
            <w:tcW w:w="7087" w:type="dxa"/>
            <w:vAlign w:val="center"/>
          </w:tcPr>
          <w:p w:rsidR="00D32CE7" w:rsidRPr="00444518" w:rsidRDefault="00D32CE7" w:rsidP="00246114">
            <w:pPr>
              <w:rPr>
                <w:rFonts w:ascii="Arial" w:hAnsi="Arial" w:cs="Arial"/>
                <w:lang w:val="es-ES"/>
              </w:rPr>
            </w:pPr>
            <w:r w:rsidRPr="00444518">
              <w:rPr>
                <w:rFonts w:ascii="Arial" w:hAnsi="Arial" w:cs="Arial"/>
                <w:lang w:val="es-ES"/>
              </w:rPr>
              <w:t>Atención al niño</w:t>
            </w:r>
          </w:p>
        </w:tc>
        <w:tc>
          <w:tcPr>
            <w:tcW w:w="4471" w:type="dxa"/>
            <w:vAlign w:val="center"/>
          </w:tcPr>
          <w:p w:rsidR="00D32CE7" w:rsidRPr="00444518" w:rsidRDefault="00D32CE7" w:rsidP="00246114">
            <w:pPr>
              <w:rPr>
                <w:rFonts w:ascii="Arial" w:hAnsi="Arial" w:cs="Arial"/>
                <w:lang w:val="es-ES"/>
              </w:rPr>
            </w:pPr>
            <w:r>
              <w:rPr>
                <w:rFonts w:ascii="Arial" w:hAnsi="Arial" w:cs="Arial"/>
                <w:lang w:val="es-ES"/>
              </w:rPr>
              <w:t>3</w:t>
            </w:r>
            <w:r w:rsidRPr="00444518">
              <w:rPr>
                <w:rFonts w:ascii="Arial" w:hAnsi="Arial" w:cs="Arial"/>
                <w:lang w:val="es-ES"/>
              </w:rPr>
              <w:t xml:space="preserve"> semanas</w:t>
            </w:r>
          </w:p>
          <w:p w:rsidR="00D32CE7" w:rsidRPr="00444518" w:rsidRDefault="00D32CE7" w:rsidP="00246114">
            <w:pPr>
              <w:rPr>
                <w:rFonts w:ascii="Arial" w:hAnsi="Arial" w:cs="Arial"/>
                <w:lang w:val="es-ES"/>
              </w:rPr>
            </w:pPr>
          </w:p>
        </w:tc>
      </w:tr>
    </w:tbl>
    <w:p w:rsidR="00D32CE7" w:rsidRDefault="00D32CE7" w:rsidP="002A6CCB">
      <w:pPr>
        <w:ind w:left="340"/>
        <w:jc w:val="both"/>
        <w:rPr>
          <w:rFonts w:ascii="Arial" w:hAnsi="Arial" w:cs="Arial"/>
          <w:b/>
          <w:u w:val="single"/>
          <w:lang w:val="es-ES"/>
        </w:rPr>
      </w:pPr>
    </w:p>
    <w:p w:rsidR="00D32CE7" w:rsidRPr="007E4968" w:rsidRDefault="00D32CE7" w:rsidP="002A6CCB">
      <w:pPr>
        <w:spacing w:line="360" w:lineRule="auto"/>
        <w:ind w:left="283"/>
        <w:jc w:val="both"/>
        <w:rPr>
          <w:rFonts w:ascii="Arial" w:hAnsi="Arial" w:cs="Arial"/>
          <w:lang w:val="es-ES_tradnl"/>
        </w:rPr>
      </w:pPr>
      <w:r w:rsidRPr="007E4968">
        <w:rPr>
          <w:rFonts w:ascii="Arial" w:hAnsi="Arial" w:cs="Arial"/>
          <w:lang w:val="es-ES_tradnl"/>
        </w:rPr>
        <w:t>Se tratará de tomar como estrategia que los residentes hagan la rotación hospitalaria a tiempo completo.</w:t>
      </w:r>
    </w:p>
    <w:p w:rsidR="00D32CE7" w:rsidRDefault="00D32CE7" w:rsidP="002A6CCB">
      <w:pPr>
        <w:spacing w:line="360" w:lineRule="auto"/>
        <w:ind w:left="340"/>
        <w:jc w:val="both"/>
        <w:rPr>
          <w:rFonts w:ascii="Arial" w:hAnsi="Arial" w:cs="Arial"/>
          <w:b/>
          <w:lang w:val="es-ES_tradnl"/>
        </w:rPr>
      </w:pPr>
      <w:r>
        <w:rPr>
          <w:rFonts w:ascii="Arial" w:hAnsi="Arial" w:cs="Arial"/>
          <w:b/>
          <w:u w:val="single"/>
          <w:lang w:val="es-ES_tradnl"/>
        </w:rPr>
        <w:t xml:space="preserve">Estancia MNT </w:t>
      </w:r>
      <w:r w:rsidRPr="00CC1982">
        <w:rPr>
          <w:rFonts w:ascii="Arial" w:hAnsi="Arial" w:cs="Arial"/>
          <w:b/>
          <w:lang w:val="es-ES_tradnl"/>
        </w:rPr>
        <w:t>120 horas según estrategia conciliada con Asistencia Médica de los municipios</w:t>
      </w:r>
    </w:p>
    <w:p w:rsidR="00D32CE7" w:rsidRPr="00CC1982" w:rsidRDefault="00D32CE7" w:rsidP="002A6CCB">
      <w:pPr>
        <w:spacing w:line="360" w:lineRule="auto"/>
        <w:ind w:left="340"/>
        <w:jc w:val="both"/>
        <w:rPr>
          <w:rFonts w:ascii="Arial" w:hAnsi="Arial" w:cs="Arial"/>
          <w:b/>
          <w:lang w:val="es-ES_tradnl"/>
        </w:rPr>
      </w:pPr>
      <w:r>
        <w:rPr>
          <w:rFonts w:ascii="Arial" w:hAnsi="Arial" w:cs="Arial"/>
          <w:b/>
          <w:u w:val="single"/>
          <w:lang w:val="es-ES_tradnl"/>
        </w:rPr>
        <w:t xml:space="preserve">El curso de Metodología de la investigación está dentro del tiempo reglamentado de formación de residentes y cada municipio utiliza la estrategia que considere, siempre que se cumpla y la asistencia médica lo aprueba </w:t>
      </w:r>
      <w:r w:rsidRPr="00CC1982">
        <w:rPr>
          <w:rFonts w:ascii="Arial" w:hAnsi="Arial" w:cs="Arial"/>
          <w:b/>
          <w:lang w:val="es-ES_tradnl"/>
        </w:rPr>
        <w:t xml:space="preserve"> </w:t>
      </w:r>
    </w:p>
    <w:sectPr w:rsidR="00D32CE7" w:rsidRPr="00CC1982" w:rsidSect="006951BB">
      <w:pgSz w:w="16839" w:h="11907" w:orient="landscape" w:code="9"/>
      <w:pgMar w:top="1438" w:right="1813" w:bottom="1701" w:left="15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043" w:rsidRDefault="000F3043" w:rsidP="009804FE">
      <w:r>
        <w:separator/>
      </w:r>
    </w:p>
  </w:endnote>
  <w:endnote w:type="continuationSeparator" w:id="1">
    <w:p w:rsidR="000F3043" w:rsidRDefault="000F3043" w:rsidP="009804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043" w:rsidRDefault="000F3043" w:rsidP="009804FE">
      <w:r>
        <w:separator/>
      </w:r>
    </w:p>
  </w:footnote>
  <w:footnote w:type="continuationSeparator" w:id="1">
    <w:p w:rsidR="000F3043" w:rsidRDefault="000F3043" w:rsidP="009804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9342E"/>
    <w:multiLevelType w:val="singleLevel"/>
    <w:tmpl w:val="BE427242"/>
    <w:lvl w:ilvl="0">
      <w:start w:val="1"/>
      <w:numFmt w:val="bullet"/>
      <w:lvlText w:val=""/>
      <w:lvlJc w:val="left"/>
      <w:pPr>
        <w:tabs>
          <w:tab w:val="num" w:pos="360"/>
        </w:tabs>
        <w:ind w:left="283" w:hanging="283"/>
      </w:pPr>
      <w:rPr>
        <w:rFonts w:ascii="Symbol" w:hAnsi="Symbol" w:hint="default"/>
      </w:rPr>
    </w:lvl>
  </w:abstractNum>
  <w:abstractNum w:abstractNumId="1">
    <w:nsid w:val="14AF26A0"/>
    <w:multiLevelType w:val="hybridMultilevel"/>
    <w:tmpl w:val="EC9A62EA"/>
    <w:lvl w:ilvl="0" w:tplc="AD9A9DCE">
      <w:start w:val="1"/>
      <w:numFmt w:val="bullet"/>
      <w:lvlText w:val=""/>
      <w:lvlJc w:val="left"/>
      <w:pPr>
        <w:tabs>
          <w:tab w:val="num" w:pos="474"/>
        </w:tabs>
        <w:ind w:left="397" w:hanging="283"/>
      </w:pPr>
      <w:rPr>
        <w:rFonts w:ascii="Symbol" w:hAnsi="Symbol" w:hint="default"/>
      </w:rPr>
    </w:lvl>
    <w:lvl w:ilvl="1" w:tplc="0C0A0003" w:tentative="1">
      <w:start w:val="1"/>
      <w:numFmt w:val="bullet"/>
      <w:lvlText w:val="o"/>
      <w:lvlJc w:val="left"/>
      <w:pPr>
        <w:tabs>
          <w:tab w:val="num" w:pos="1497"/>
        </w:tabs>
        <w:ind w:left="1497" w:hanging="360"/>
      </w:pPr>
      <w:rPr>
        <w:rFonts w:ascii="Courier New" w:hAnsi="Courier New" w:hint="default"/>
      </w:rPr>
    </w:lvl>
    <w:lvl w:ilvl="2" w:tplc="0C0A0005" w:tentative="1">
      <w:start w:val="1"/>
      <w:numFmt w:val="bullet"/>
      <w:lvlText w:val=""/>
      <w:lvlJc w:val="left"/>
      <w:pPr>
        <w:tabs>
          <w:tab w:val="num" w:pos="2217"/>
        </w:tabs>
        <w:ind w:left="2217" w:hanging="360"/>
      </w:pPr>
      <w:rPr>
        <w:rFonts w:ascii="Wingdings" w:hAnsi="Wingdings" w:hint="default"/>
      </w:rPr>
    </w:lvl>
    <w:lvl w:ilvl="3" w:tplc="0C0A0001" w:tentative="1">
      <w:start w:val="1"/>
      <w:numFmt w:val="bullet"/>
      <w:lvlText w:val=""/>
      <w:lvlJc w:val="left"/>
      <w:pPr>
        <w:tabs>
          <w:tab w:val="num" w:pos="2937"/>
        </w:tabs>
        <w:ind w:left="2937" w:hanging="360"/>
      </w:pPr>
      <w:rPr>
        <w:rFonts w:ascii="Symbol" w:hAnsi="Symbol" w:hint="default"/>
      </w:rPr>
    </w:lvl>
    <w:lvl w:ilvl="4" w:tplc="0C0A0003" w:tentative="1">
      <w:start w:val="1"/>
      <w:numFmt w:val="bullet"/>
      <w:lvlText w:val="o"/>
      <w:lvlJc w:val="left"/>
      <w:pPr>
        <w:tabs>
          <w:tab w:val="num" w:pos="3657"/>
        </w:tabs>
        <w:ind w:left="3657" w:hanging="360"/>
      </w:pPr>
      <w:rPr>
        <w:rFonts w:ascii="Courier New" w:hAnsi="Courier New" w:hint="default"/>
      </w:rPr>
    </w:lvl>
    <w:lvl w:ilvl="5" w:tplc="0C0A0005" w:tentative="1">
      <w:start w:val="1"/>
      <w:numFmt w:val="bullet"/>
      <w:lvlText w:val=""/>
      <w:lvlJc w:val="left"/>
      <w:pPr>
        <w:tabs>
          <w:tab w:val="num" w:pos="4377"/>
        </w:tabs>
        <w:ind w:left="4377" w:hanging="360"/>
      </w:pPr>
      <w:rPr>
        <w:rFonts w:ascii="Wingdings" w:hAnsi="Wingdings" w:hint="default"/>
      </w:rPr>
    </w:lvl>
    <w:lvl w:ilvl="6" w:tplc="0C0A0001" w:tentative="1">
      <w:start w:val="1"/>
      <w:numFmt w:val="bullet"/>
      <w:lvlText w:val=""/>
      <w:lvlJc w:val="left"/>
      <w:pPr>
        <w:tabs>
          <w:tab w:val="num" w:pos="5097"/>
        </w:tabs>
        <w:ind w:left="5097" w:hanging="360"/>
      </w:pPr>
      <w:rPr>
        <w:rFonts w:ascii="Symbol" w:hAnsi="Symbol" w:hint="default"/>
      </w:rPr>
    </w:lvl>
    <w:lvl w:ilvl="7" w:tplc="0C0A0003" w:tentative="1">
      <w:start w:val="1"/>
      <w:numFmt w:val="bullet"/>
      <w:lvlText w:val="o"/>
      <w:lvlJc w:val="left"/>
      <w:pPr>
        <w:tabs>
          <w:tab w:val="num" w:pos="5817"/>
        </w:tabs>
        <w:ind w:left="5817" w:hanging="360"/>
      </w:pPr>
      <w:rPr>
        <w:rFonts w:ascii="Courier New" w:hAnsi="Courier New" w:hint="default"/>
      </w:rPr>
    </w:lvl>
    <w:lvl w:ilvl="8" w:tplc="0C0A0005" w:tentative="1">
      <w:start w:val="1"/>
      <w:numFmt w:val="bullet"/>
      <w:lvlText w:val=""/>
      <w:lvlJc w:val="left"/>
      <w:pPr>
        <w:tabs>
          <w:tab w:val="num" w:pos="6537"/>
        </w:tabs>
        <w:ind w:left="6537" w:hanging="360"/>
      </w:pPr>
      <w:rPr>
        <w:rFonts w:ascii="Wingdings" w:hAnsi="Wingdings" w:hint="default"/>
      </w:rPr>
    </w:lvl>
  </w:abstractNum>
  <w:abstractNum w:abstractNumId="2">
    <w:nsid w:val="34F43C9A"/>
    <w:multiLevelType w:val="singleLevel"/>
    <w:tmpl w:val="BE427242"/>
    <w:lvl w:ilvl="0">
      <w:start w:val="1"/>
      <w:numFmt w:val="bullet"/>
      <w:lvlText w:val=""/>
      <w:lvlJc w:val="left"/>
      <w:pPr>
        <w:tabs>
          <w:tab w:val="num" w:pos="417"/>
        </w:tabs>
        <w:ind w:left="340" w:hanging="283"/>
      </w:pPr>
      <w:rPr>
        <w:rFonts w:ascii="Symbol" w:hAnsi="Symbol" w:hint="default"/>
      </w:rPr>
    </w:lvl>
  </w:abstractNum>
  <w:abstractNum w:abstractNumId="3">
    <w:nsid w:val="43990F4B"/>
    <w:multiLevelType w:val="hybridMultilevel"/>
    <w:tmpl w:val="7FEE5B64"/>
    <w:lvl w:ilvl="0" w:tplc="AD9A9DCE">
      <w:start w:val="1"/>
      <w:numFmt w:val="bullet"/>
      <w:lvlText w:val=""/>
      <w:lvlJc w:val="left"/>
      <w:pPr>
        <w:tabs>
          <w:tab w:val="num" w:pos="777"/>
        </w:tabs>
        <w:ind w:left="700" w:hanging="283"/>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nsid w:val="598B7A9D"/>
    <w:multiLevelType w:val="hybridMultilevel"/>
    <w:tmpl w:val="3E34C4C0"/>
    <w:lvl w:ilvl="0" w:tplc="F6C6CB78">
      <w:start w:val="8"/>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F6C2772"/>
    <w:multiLevelType w:val="hybridMultilevel"/>
    <w:tmpl w:val="C6262406"/>
    <w:lvl w:ilvl="0" w:tplc="AD9A9DCE">
      <w:start w:val="1"/>
      <w:numFmt w:val="bullet"/>
      <w:lvlText w:val=""/>
      <w:lvlJc w:val="left"/>
      <w:pPr>
        <w:tabs>
          <w:tab w:val="num" w:pos="360"/>
        </w:tabs>
        <w:ind w:left="283" w:hanging="283"/>
      </w:pPr>
      <w:rPr>
        <w:rFonts w:ascii="Symbol" w:hAnsi="Symbol" w:hint="default"/>
      </w:rPr>
    </w:lvl>
    <w:lvl w:ilvl="1" w:tplc="8C2CF026">
      <w:numFmt w:val="bullet"/>
      <w:lvlText w:val="-"/>
      <w:lvlJc w:val="left"/>
      <w:pPr>
        <w:tabs>
          <w:tab w:val="num" w:pos="1383"/>
        </w:tabs>
        <w:ind w:left="1383" w:hanging="360"/>
      </w:pPr>
      <w:rPr>
        <w:rFonts w:ascii="Arial" w:eastAsia="Times New Roman" w:hAnsi="Arial" w:hint="default"/>
      </w:rPr>
    </w:lvl>
    <w:lvl w:ilvl="2" w:tplc="0C0A0005" w:tentative="1">
      <w:start w:val="1"/>
      <w:numFmt w:val="bullet"/>
      <w:lvlText w:val=""/>
      <w:lvlJc w:val="left"/>
      <w:pPr>
        <w:tabs>
          <w:tab w:val="num" w:pos="2103"/>
        </w:tabs>
        <w:ind w:left="2103" w:hanging="360"/>
      </w:pPr>
      <w:rPr>
        <w:rFonts w:ascii="Wingdings" w:hAnsi="Wingdings" w:hint="default"/>
      </w:rPr>
    </w:lvl>
    <w:lvl w:ilvl="3" w:tplc="0C0A0001" w:tentative="1">
      <w:start w:val="1"/>
      <w:numFmt w:val="bullet"/>
      <w:lvlText w:val=""/>
      <w:lvlJc w:val="left"/>
      <w:pPr>
        <w:tabs>
          <w:tab w:val="num" w:pos="2823"/>
        </w:tabs>
        <w:ind w:left="2823" w:hanging="360"/>
      </w:pPr>
      <w:rPr>
        <w:rFonts w:ascii="Symbol" w:hAnsi="Symbol" w:hint="default"/>
      </w:rPr>
    </w:lvl>
    <w:lvl w:ilvl="4" w:tplc="0C0A0003" w:tentative="1">
      <w:start w:val="1"/>
      <w:numFmt w:val="bullet"/>
      <w:lvlText w:val="o"/>
      <w:lvlJc w:val="left"/>
      <w:pPr>
        <w:tabs>
          <w:tab w:val="num" w:pos="3543"/>
        </w:tabs>
        <w:ind w:left="3543" w:hanging="360"/>
      </w:pPr>
      <w:rPr>
        <w:rFonts w:ascii="Courier New" w:hAnsi="Courier New" w:hint="default"/>
      </w:rPr>
    </w:lvl>
    <w:lvl w:ilvl="5" w:tplc="0C0A0005" w:tentative="1">
      <w:start w:val="1"/>
      <w:numFmt w:val="bullet"/>
      <w:lvlText w:val=""/>
      <w:lvlJc w:val="left"/>
      <w:pPr>
        <w:tabs>
          <w:tab w:val="num" w:pos="4263"/>
        </w:tabs>
        <w:ind w:left="4263" w:hanging="360"/>
      </w:pPr>
      <w:rPr>
        <w:rFonts w:ascii="Wingdings" w:hAnsi="Wingdings" w:hint="default"/>
      </w:rPr>
    </w:lvl>
    <w:lvl w:ilvl="6" w:tplc="0C0A0001" w:tentative="1">
      <w:start w:val="1"/>
      <w:numFmt w:val="bullet"/>
      <w:lvlText w:val=""/>
      <w:lvlJc w:val="left"/>
      <w:pPr>
        <w:tabs>
          <w:tab w:val="num" w:pos="4983"/>
        </w:tabs>
        <w:ind w:left="4983" w:hanging="360"/>
      </w:pPr>
      <w:rPr>
        <w:rFonts w:ascii="Symbol" w:hAnsi="Symbol" w:hint="default"/>
      </w:rPr>
    </w:lvl>
    <w:lvl w:ilvl="7" w:tplc="0C0A0003" w:tentative="1">
      <w:start w:val="1"/>
      <w:numFmt w:val="bullet"/>
      <w:lvlText w:val="o"/>
      <w:lvlJc w:val="left"/>
      <w:pPr>
        <w:tabs>
          <w:tab w:val="num" w:pos="5703"/>
        </w:tabs>
        <w:ind w:left="5703" w:hanging="360"/>
      </w:pPr>
      <w:rPr>
        <w:rFonts w:ascii="Courier New" w:hAnsi="Courier New" w:hint="default"/>
      </w:rPr>
    </w:lvl>
    <w:lvl w:ilvl="8" w:tplc="0C0A0005" w:tentative="1">
      <w:start w:val="1"/>
      <w:numFmt w:val="bullet"/>
      <w:lvlText w:val=""/>
      <w:lvlJc w:val="left"/>
      <w:pPr>
        <w:tabs>
          <w:tab w:val="num" w:pos="6423"/>
        </w:tabs>
        <w:ind w:left="6423"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embedSystemFonts/>
  <w:stylePaneFormatFilter w:val="3F01"/>
  <w:doNotTrackMoves/>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6CCB"/>
    <w:rsid w:val="00042D6B"/>
    <w:rsid w:val="000F036D"/>
    <w:rsid w:val="000F3043"/>
    <w:rsid w:val="001B7DE1"/>
    <w:rsid w:val="001D2EBB"/>
    <w:rsid w:val="001E1B1B"/>
    <w:rsid w:val="00246114"/>
    <w:rsid w:val="00281122"/>
    <w:rsid w:val="002A6CCB"/>
    <w:rsid w:val="00364FC6"/>
    <w:rsid w:val="003B6DF9"/>
    <w:rsid w:val="00444518"/>
    <w:rsid w:val="00473CB8"/>
    <w:rsid w:val="005B1343"/>
    <w:rsid w:val="00670EAC"/>
    <w:rsid w:val="00677C50"/>
    <w:rsid w:val="006951BB"/>
    <w:rsid w:val="006C035C"/>
    <w:rsid w:val="006E58BB"/>
    <w:rsid w:val="0070105F"/>
    <w:rsid w:val="00764E9B"/>
    <w:rsid w:val="007E4968"/>
    <w:rsid w:val="0090058E"/>
    <w:rsid w:val="009804FE"/>
    <w:rsid w:val="009E09A4"/>
    <w:rsid w:val="009E6167"/>
    <w:rsid w:val="00AB0FF7"/>
    <w:rsid w:val="00B52E20"/>
    <w:rsid w:val="00B6288B"/>
    <w:rsid w:val="00BD699D"/>
    <w:rsid w:val="00C964E0"/>
    <w:rsid w:val="00CC1982"/>
    <w:rsid w:val="00D32CE7"/>
    <w:rsid w:val="00E95FD5"/>
    <w:rsid w:val="00EA62AA"/>
    <w:rsid w:val="00F51FE9"/>
    <w:rsid w:val="00FB5A41"/>
    <w:rsid w:val="00FD67A1"/>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CCB"/>
    <w:rPr>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2A6CCB"/>
    <w:pPr>
      <w:spacing w:after="200" w:line="276" w:lineRule="auto"/>
      <w:ind w:left="720"/>
      <w:contextualSpacing/>
    </w:pPr>
    <w:rPr>
      <w:rFonts w:ascii="Calibri" w:hAnsi="Calibri"/>
      <w:sz w:val="22"/>
      <w:szCs w:val="22"/>
      <w:lang w:val="es-ES"/>
    </w:rPr>
  </w:style>
  <w:style w:type="paragraph" w:styleId="Encabezado">
    <w:name w:val="header"/>
    <w:basedOn w:val="Normal"/>
    <w:link w:val="EncabezadoCar"/>
    <w:uiPriority w:val="99"/>
    <w:rsid w:val="009804FE"/>
    <w:pPr>
      <w:tabs>
        <w:tab w:val="center" w:pos="4252"/>
        <w:tab w:val="right" w:pos="8504"/>
      </w:tabs>
    </w:pPr>
  </w:style>
  <w:style w:type="character" w:customStyle="1" w:styleId="EncabezadoCar">
    <w:name w:val="Encabezado Car"/>
    <w:basedOn w:val="Fuentedeprrafopredeter"/>
    <w:link w:val="Encabezado"/>
    <w:uiPriority w:val="99"/>
    <w:locked/>
    <w:rsid w:val="009804FE"/>
    <w:rPr>
      <w:rFonts w:cs="Times New Roman"/>
      <w:sz w:val="24"/>
      <w:szCs w:val="24"/>
      <w:lang w:val="en-US" w:eastAsia="es-ES"/>
    </w:rPr>
  </w:style>
  <w:style w:type="paragraph" w:styleId="Piedepgina">
    <w:name w:val="footer"/>
    <w:basedOn w:val="Normal"/>
    <w:link w:val="PiedepginaCar"/>
    <w:uiPriority w:val="99"/>
    <w:rsid w:val="009804FE"/>
    <w:pPr>
      <w:tabs>
        <w:tab w:val="center" w:pos="4252"/>
        <w:tab w:val="right" w:pos="8504"/>
      </w:tabs>
    </w:pPr>
  </w:style>
  <w:style w:type="character" w:customStyle="1" w:styleId="PiedepginaCar">
    <w:name w:val="Pie de página Car"/>
    <w:basedOn w:val="Fuentedeprrafopredeter"/>
    <w:link w:val="Piedepgina"/>
    <w:uiPriority w:val="99"/>
    <w:locked/>
    <w:rsid w:val="009804FE"/>
    <w:rPr>
      <w:rFonts w:cs="Times New Roman"/>
      <w:sz w:val="24"/>
      <w:szCs w:val="24"/>
      <w:lang w:val="en-U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13</Pages>
  <Words>2293</Words>
  <Characters>12616</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14880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Docencia</dc:creator>
  <cp:keywords/>
  <dc:description/>
  <cp:lastModifiedBy>Neisy</cp:lastModifiedBy>
  <cp:revision>9</cp:revision>
  <cp:lastPrinted>2015-10-26T11:34:00Z</cp:lastPrinted>
  <dcterms:created xsi:type="dcterms:W3CDTF">2014-11-03T08:43:00Z</dcterms:created>
  <dcterms:modified xsi:type="dcterms:W3CDTF">2015-10-27T09:20:00Z</dcterms:modified>
</cp:coreProperties>
</file>