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DD2" w:rsidRDefault="00724A94">
      <w:r>
        <w:rPr>
          <w:noProof/>
          <w:lang w:eastAsia="es-ES"/>
        </w:rPr>
        <w:drawing>
          <wp:inline distT="0" distB="0" distL="0" distR="0" wp14:anchorId="08969133" wp14:editId="134D0ADA">
            <wp:extent cx="6148901" cy="877189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4121" cy="879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1CDA6A4C" wp14:editId="022CB5A3">
            <wp:extent cx="6080125" cy="87293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0596" cy="874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D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AB7"/>
    <w:rsid w:val="001A4DD2"/>
    <w:rsid w:val="00724A94"/>
    <w:rsid w:val="00F8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D73B9"/>
  <w15:chartTrackingRefBased/>
  <w15:docId w15:val="{1B7F660F-52F4-448D-8FB5-289FC68E5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Enrique Rodríguez Villalonga</dc:creator>
  <cp:keywords/>
  <dc:description/>
  <cp:lastModifiedBy>Luis Enrique Rodríguez Villalonga</cp:lastModifiedBy>
  <cp:revision>2</cp:revision>
  <dcterms:created xsi:type="dcterms:W3CDTF">2025-04-14T16:19:00Z</dcterms:created>
  <dcterms:modified xsi:type="dcterms:W3CDTF">2025-04-14T16:25:00Z</dcterms:modified>
</cp:coreProperties>
</file>