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2A2AE" w14:textId="27AA99DC" w:rsidR="00DD3EAC" w:rsidRPr="00952939" w:rsidRDefault="00DD3EAC" w:rsidP="00DD3EAC">
      <w:pPr>
        <w:spacing w:line="360" w:lineRule="auto"/>
        <w:jc w:val="both"/>
        <w:rPr>
          <w:rFonts w:ascii="Arial" w:hAnsi="Arial"/>
          <w:b/>
          <w:sz w:val="24"/>
        </w:rPr>
      </w:pPr>
      <w:bookmarkStart w:id="0" w:name="_GoBack"/>
      <w:bookmarkEnd w:id="0"/>
      <w:r w:rsidRPr="00952939">
        <w:rPr>
          <w:rFonts w:ascii="Arial" w:hAnsi="Arial"/>
          <w:b/>
          <w:sz w:val="24"/>
        </w:rPr>
        <w:t xml:space="preserve">¿Qué deben hacer los pacientes que padecen de </w:t>
      </w:r>
      <w:r>
        <w:rPr>
          <w:rFonts w:ascii="Arial" w:hAnsi="Arial"/>
          <w:b/>
          <w:sz w:val="24"/>
        </w:rPr>
        <w:t>Trastorno por Acumulación</w:t>
      </w:r>
      <w:r w:rsidRPr="00952939">
        <w:rPr>
          <w:rFonts w:ascii="Arial" w:hAnsi="Arial"/>
          <w:b/>
          <w:sz w:val="24"/>
        </w:rPr>
        <w:t xml:space="preserve"> en el contexto de Covid-19?</w:t>
      </w:r>
    </w:p>
    <w:p w14:paraId="50E7A34F" w14:textId="77777777" w:rsidR="00DD3EAC" w:rsidRPr="00952939" w:rsidRDefault="00DD3EAC" w:rsidP="00DD3EAC">
      <w:pPr>
        <w:spacing w:line="360" w:lineRule="auto"/>
        <w:jc w:val="both"/>
        <w:rPr>
          <w:rFonts w:ascii="Arial" w:hAnsi="Arial"/>
          <w:b/>
          <w:sz w:val="24"/>
        </w:rPr>
      </w:pPr>
      <w:r w:rsidRPr="00952939">
        <w:rPr>
          <w:rFonts w:ascii="Arial" w:hAnsi="Arial"/>
          <w:b/>
          <w:sz w:val="24"/>
        </w:rPr>
        <w:t xml:space="preserve">Autor: </w:t>
      </w:r>
    </w:p>
    <w:p w14:paraId="6170ED15" w14:textId="77777777" w:rsidR="00DD3EAC" w:rsidRPr="00952939" w:rsidRDefault="00DD3EAC" w:rsidP="00DD3EAC">
      <w:pPr>
        <w:spacing w:line="360" w:lineRule="auto"/>
        <w:jc w:val="both"/>
        <w:rPr>
          <w:rFonts w:ascii="Arial" w:hAnsi="Arial"/>
          <w:b/>
          <w:sz w:val="24"/>
        </w:rPr>
      </w:pPr>
      <w:r w:rsidRPr="00952939">
        <w:rPr>
          <w:rFonts w:ascii="Arial" w:hAnsi="Arial"/>
          <w:b/>
          <w:sz w:val="24"/>
        </w:rPr>
        <w:t>Dr. C Antonio J. Caballero Moreno</w:t>
      </w:r>
    </w:p>
    <w:p w14:paraId="4444213C" w14:textId="77777777" w:rsidR="00DD3EAC" w:rsidRPr="00952939" w:rsidRDefault="00DD3EAC" w:rsidP="00DD3EAC">
      <w:pPr>
        <w:spacing w:line="360" w:lineRule="auto"/>
        <w:jc w:val="both"/>
        <w:rPr>
          <w:rFonts w:ascii="Arial" w:hAnsi="Arial"/>
          <w:b/>
          <w:sz w:val="24"/>
        </w:rPr>
      </w:pPr>
      <w:r w:rsidRPr="00952939">
        <w:rPr>
          <w:rFonts w:ascii="Arial" w:hAnsi="Arial"/>
          <w:b/>
          <w:sz w:val="24"/>
        </w:rPr>
        <w:t>Profesor e Investigador Titular</w:t>
      </w:r>
    </w:p>
    <w:p w14:paraId="04BBD623" w14:textId="77777777" w:rsidR="00DD3EAC" w:rsidRPr="00952939" w:rsidRDefault="00DD3EAC" w:rsidP="00DD3EAC">
      <w:pPr>
        <w:spacing w:line="360" w:lineRule="auto"/>
        <w:jc w:val="both"/>
        <w:rPr>
          <w:rFonts w:ascii="Arial" w:hAnsi="Arial"/>
          <w:b/>
          <w:sz w:val="24"/>
        </w:rPr>
      </w:pPr>
      <w:r w:rsidRPr="00952939">
        <w:rPr>
          <w:rFonts w:ascii="Arial" w:hAnsi="Arial"/>
          <w:b/>
          <w:sz w:val="24"/>
        </w:rPr>
        <w:t>Grupo Nacional de Psiquiatría</w:t>
      </w:r>
    </w:p>
    <w:p w14:paraId="3512C04D" w14:textId="77777777" w:rsidR="00DD3EAC" w:rsidRPr="00952939" w:rsidRDefault="00DD3EAC" w:rsidP="00DD3EAC">
      <w:pPr>
        <w:spacing w:line="360" w:lineRule="auto"/>
        <w:jc w:val="both"/>
        <w:rPr>
          <w:rFonts w:ascii="Arial" w:hAnsi="Arial"/>
          <w:b/>
          <w:sz w:val="24"/>
        </w:rPr>
      </w:pPr>
      <w:r w:rsidRPr="00952939">
        <w:rPr>
          <w:rFonts w:ascii="Arial" w:hAnsi="Arial"/>
          <w:b/>
          <w:sz w:val="24"/>
        </w:rPr>
        <w:t>Sección de Neurociencias SCP</w:t>
      </w:r>
    </w:p>
    <w:p w14:paraId="2B681DAB" w14:textId="77777777" w:rsidR="00DD3EAC" w:rsidRPr="00952939" w:rsidRDefault="00DD3EAC" w:rsidP="00DD3EAC">
      <w:pPr>
        <w:spacing w:line="360" w:lineRule="auto"/>
        <w:jc w:val="both"/>
        <w:rPr>
          <w:rFonts w:ascii="Arial" w:hAnsi="Arial"/>
          <w:b/>
          <w:sz w:val="24"/>
        </w:rPr>
      </w:pPr>
    </w:p>
    <w:p w14:paraId="5446FED7" w14:textId="6D7727DB" w:rsidR="00DD3EAC" w:rsidRDefault="00DD3EAC" w:rsidP="00DD3EAC">
      <w:pPr>
        <w:spacing w:line="360" w:lineRule="auto"/>
        <w:jc w:val="both"/>
        <w:rPr>
          <w:rFonts w:ascii="Arial" w:hAnsi="Arial" w:cs="Arial"/>
          <w:b/>
          <w:sz w:val="24"/>
          <w:szCs w:val="24"/>
        </w:rPr>
      </w:pPr>
      <w:r>
        <w:rPr>
          <w:rFonts w:ascii="Arial" w:hAnsi="Arial" w:cs="Arial"/>
          <w:b/>
          <w:sz w:val="24"/>
          <w:szCs w:val="24"/>
        </w:rPr>
        <w:t>Trastorno por Acumulación (</w:t>
      </w:r>
      <w:proofErr w:type="spellStart"/>
      <w:r>
        <w:rPr>
          <w:rFonts w:ascii="Arial" w:hAnsi="Arial" w:cs="Arial"/>
          <w:b/>
          <w:sz w:val="24"/>
          <w:szCs w:val="24"/>
        </w:rPr>
        <w:t>Hoarding</w:t>
      </w:r>
      <w:proofErr w:type="spellEnd"/>
      <w:r>
        <w:rPr>
          <w:rFonts w:ascii="Arial" w:hAnsi="Arial" w:cs="Arial"/>
          <w:b/>
          <w:sz w:val="24"/>
          <w:szCs w:val="24"/>
        </w:rPr>
        <w:t>)</w:t>
      </w:r>
    </w:p>
    <w:p w14:paraId="0F40FA71" w14:textId="77777777" w:rsidR="00DD3EAC" w:rsidRDefault="00DD3EAC" w:rsidP="00DD3EAC">
      <w:pPr>
        <w:spacing w:line="360" w:lineRule="auto"/>
        <w:jc w:val="both"/>
        <w:rPr>
          <w:rFonts w:ascii="Arial" w:hAnsi="Arial" w:cs="Arial"/>
          <w:b/>
          <w:sz w:val="24"/>
          <w:szCs w:val="24"/>
        </w:rPr>
      </w:pPr>
    </w:p>
    <w:p w14:paraId="66490FD6" w14:textId="03C456C3" w:rsidR="00DD3EAC" w:rsidRPr="00DD3EAC" w:rsidRDefault="00DD3EAC" w:rsidP="00DD3EAC">
      <w:pPr>
        <w:autoSpaceDE w:val="0"/>
        <w:autoSpaceDN w:val="0"/>
        <w:adjustRightInd w:val="0"/>
        <w:spacing w:after="0" w:line="360" w:lineRule="auto"/>
        <w:jc w:val="both"/>
        <w:rPr>
          <w:rFonts w:ascii="Arial" w:eastAsia="TimesNewRomanPSMT" w:hAnsi="Arial" w:cs="TimesNewRomanPSMT"/>
          <w:sz w:val="24"/>
          <w:szCs w:val="27"/>
        </w:rPr>
      </w:pPr>
      <w:r w:rsidRPr="00DD3EAC">
        <w:rPr>
          <w:rFonts w:ascii="Arial" w:eastAsia="TimesNewRomanPSMT" w:hAnsi="Arial" w:cs="TimesNewRomanPSMT"/>
          <w:sz w:val="24"/>
          <w:szCs w:val="27"/>
        </w:rPr>
        <w:t>El acaparamiento compulsivo es un fen</w:t>
      </w:r>
      <w:r w:rsidRPr="00DD3EAC">
        <w:rPr>
          <w:rFonts w:ascii="Arial" w:eastAsia="TimesNewRomanPSMT" w:hAnsi="Arial" w:cs="TimesNewRomanPSMT" w:hint="eastAsia"/>
          <w:sz w:val="24"/>
          <w:szCs w:val="27"/>
        </w:rPr>
        <w:t>ó</w:t>
      </w:r>
      <w:r w:rsidRPr="00DD3EAC">
        <w:rPr>
          <w:rFonts w:ascii="Arial" w:eastAsia="TimesNewRomanPSMT" w:hAnsi="Arial" w:cs="TimesNewRomanPSMT"/>
          <w:sz w:val="24"/>
          <w:szCs w:val="27"/>
        </w:rPr>
        <w:t>meno frecuente y por lo general</w:t>
      </w:r>
      <w:r>
        <w:rPr>
          <w:rFonts w:ascii="Arial" w:eastAsia="TimesNewRomanPSMT" w:hAnsi="Arial" w:cs="TimesNewRomanPSMT"/>
          <w:sz w:val="24"/>
          <w:szCs w:val="27"/>
        </w:rPr>
        <w:t xml:space="preserve"> </w:t>
      </w:r>
      <w:proofErr w:type="spellStart"/>
      <w:r w:rsidRPr="00DD3EAC">
        <w:rPr>
          <w:rFonts w:ascii="Arial" w:eastAsia="TimesNewRomanPSMT" w:hAnsi="Arial" w:cs="TimesNewRomanPSMT"/>
          <w:sz w:val="24"/>
          <w:szCs w:val="27"/>
        </w:rPr>
        <w:t>discapacitante</w:t>
      </w:r>
      <w:proofErr w:type="spellEnd"/>
      <w:r w:rsidRPr="00DD3EAC">
        <w:rPr>
          <w:rFonts w:ascii="Arial" w:eastAsia="TimesNewRomanPSMT" w:hAnsi="Arial" w:cs="TimesNewRomanPSMT"/>
          <w:sz w:val="24"/>
          <w:szCs w:val="27"/>
        </w:rPr>
        <w:t xml:space="preserve"> asociado con la alteraci</w:t>
      </w:r>
      <w:r w:rsidRPr="00DD3EAC">
        <w:rPr>
          <w:rFonts w:ascii="Arial" w:eastAsia="TimesNewRomanPSMT" w:hAnsi="Arial" w:cs="TimesNewRomanPSMT" w:hint="eastAsia"/>
          <w:sz w:val="24"/>
          <w:szCs w:val="27"/>
        </w:rPr>
        <w:t>ó</w:t>
      </w:r>
      <w:r w:rsidRPr="00DD3EAC">
        <w:rPr>
          <w:rFonts w:ascii="Arial" w:eastAsia="TimesNewRomanPSMT" w:hAnsi="Arial" w:cs="TimesNewRomanPSMT"/>
          <w:sz w:val="24"/>
          <w:szCs w:val="27"/>
        </w:rPr>
        <w:t>n de funciones como comer, dormir y</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acicalarse. Puede originar problemas de salud y mala higiene, sobre todo cuando se</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trata del acaparamiento de animales, y puede ser una causa de defunci</w:t>
      </w:r>
      <w:r w:rsidRPr="00DD3EAC">
        <w:rPr>
          <w:rFonts w:ascii="Arial" w:eastAsia="TimesNewRomanPSMT" w:hAnsi="Arial" w:cs="TimesNewRomanPSMT" w:hint="eastAsia"/>
          <w:sz w:val="24"/>
          <w:szCs w:val="27"/>
        </w:rPr>
        <w:t>ó</w:t>
      </w:r>
      <w:r w:rsidRPr="00DD3EAC">
        <w:rPr>
          <w:rFonts w:ascii="Arial" w:eastAsia="TimesNewRomanPSMT" w:hAnsi="Arial" w:cs="TimesNewRomanPSMT"/>
          <w:sz w:val="24"/>
          <w:szCs w:val="27"/>
        </w:rPr>
        <w:t>n por</w:t>
      </w:r>
    </w:p>
    <w:p w14:paraId="1BF17F07" w14:textId="77777777" w:rsidR="00DD3EAC" w:rsidRPr="00DD3EAC" w:rsidRDefault="00DD3EAC" w:rsidP="00DD3EAC">
      <w:pPr>
        <w:autoSpaceDE w:val="0"/>
        <w:autoSpaceDN w:val="0"/>
        <w:adjustRightInd w:val="0"/>
        <w:spacing w:after="0" w:line="360" w:lineRule="auto"/>
        <w:jc w:val="both"/>
        <w:rPr>
          <w:rFonts w:ascii="Arial" w:eastAsia="TimesNewRomanPSMT" w:hAnsi="Arial" w:cs="TimesNewRomanPSMT"/>
          <w:sz w:val="24"/>
          <w:szCs w:val="27"/>
        </w:rPr>
      </w:pPr>
      <w:r w:rsidRPr="00DD3EAC">
        <w:rPr>
          <w:rFonts w:ascii="Arial" w:eastAsia="TimesNewRomanPSMT" w:hAnsi="Arial" w:cs="TimesNewRomanPSMT"/>
          <w:sz w:val="24"/>
          <w:szCs w:val="27"/>
        </w:rPr>
        <w:t>incendio o ca</w:t>
      </w:r>
      <w:r w:rsidRPr="00DD3EAC">
        <w:rPr>
          <w:rFonts w:ascii="Arial" w:eastAsia="TimesNewRomanPSMT" w:hAnsi="Arial" w:cs="TimesNewRomanPSMT" w:hint="eastAsia"/>
          <w:sz w:val="24"/>
          <w:szCs w:val="27"/>
        </w:rPr>
        <w:t>í</w:t>
      </w:r>
      <w:r w:rsidRPr="00DD3EAC">
        <w:rPr>
          <w:rFonts w:ascii="Arial" w:eastAsia="TimesNewRomanPSMT" w:hAnsi="Arial" w:cs="TimesNewRomanPSMT"/>
          <w:sz w:val="24"/>
          <w:szCs w:val="27"/>
        </w:rPr>
        <w:t>da.</w:t>
      </w:r>
    </w:p>
    <w:p w14:paraId="1085FB62" w14:textId="7025B9F8" w:rsidR="00DD3EAC" w:rsidRPr="00DD3EAC" w:rsidRDefault="00DD3EAC" w:rsidP="00DD3EAC">
      <w:pPr>
        <w:autoSpaceDE w:val="0"/>
        <w:autoSpaceDN w:val="0"/>
        <w:adjustRightInd w:val="0"/>
        <w:spacing w:after="0" w:line="360" w:lineRule="auto"/>
        <w:jc w:val="both"/>
        <w:rPr>
          <w:rFonts w:ascii="Arial" w:eastAsia="TimesNewRomanPSMT" w:hAnsi="Arial" w:cs="TimesNewRomanPSMT"/>
          <w:sz w:val="24"/>
          <w:szCs w:val="27"/>
        </w:rPr>
      </w:pPr>
      <w:r w:rsidRPr="00DD3EAC">
        <w:rPr>
          <w:rFonts w:ascii="Arial" w:eastAsia="TimesNewRomanPSMT" w:hAnsi="Arial" w:cs="TimesNewRomanPSMT"/>
          <w:sz w:val="24"/>
          <w:szCs w:val="27"/>
        </w:rPr>
        <w:t>El trastorno se caracteriza por la adquisici</w:t>
      </w:r>
      <w:r w:rsidRPr="00DD3EAC">
        <w:rPr>
          <w:rFonts w:ascii="Arial" w:eastAsia="TimesNewRomanPSMT" w:hAnsi="Arial" w:cs="TimesNewRomanPSMT" w:hint="eastAsia"/>
          <w:sz w:val="24"/>
          <w:szCs w:val="27"/>
        </w:rPr>
        <w:t>ó</w:t>
      </w:r>
      <w:r w:rsidRPr="00DD3EAC">
        <w:rPr>
          <w:rFonts w:ascii="Arial" w:eastAsia="TimesNewRomanPSMT" w:hAnsi="Arial" w:cs="TimesNewRomanPSMT"/>
          <w:sz w:val="24"/>
          <w:szCs w:val="27"/>
        </w:rPr>
        <w:t>n de cosas consideradas de poco o</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ning</w:t>
      </w:r>
      <w:r w:rsidRPr="00DD3EAC">
        <w:rPr>
          <w:rFonts w:ascii="Arial" w:eastAsia="TimesNewRomanPSMT" w:hAnsi="Arial" w:cs="TimesNewRomanPSMT" w:hint="eastAsia"/>
          <w:sz w:val="24"/>
          <w:szCs w:val="27"/>
        </w:rPr>
        <w:t>ú</w:t>
      </w:r>
      <w:r w:rsidRPr="00DD3EAC">
        <w:rPr>
          <w:rFonts w:ascii="Arial" w:eastAsia="TimesNewRomanPSMT" w:hAnsi="Arial" w:cs="TimesNewRomanPSMT"/>
          <w:sz w:val="24"/>
          <w:szCs w:val="27"/>
        </w:rPr>
        <w:t>n valor, lo que provoca un desorden excesivo en el espacio habitable. Se</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consider</w:t>
      </w:r>
      <w:r w:rsidRPr="00DD3EAC">
        <w:rPr>
          <w:rFonts w:ascii="Arial" w:eastAsia="TimesNewRomanPSMT" w:hAnsi="Arial" w:cs="TimesNewRomanPSMT" w:hint="eastAsia"/>
          <w:sz w:val="24"/>
          <w:szCs w:val="27"/>
        </w:rPr>
        <w:t>ó</w:t>
      </w:r>
      <w:r w:rsidRPr="00DD3EAC">
        <w:rPr>
          <w:rFonts w:ascii="Arial" w:eastAsia="TimesNewRomanPSMT" w:hAnsi="Arial" w:cs="TimesNewRomanPSMT"/>
          <w:sz w:val="24"/>
          <w:szCs w:val="27"/>
        </w:rPr>
        <w:t xml:space="preserve"> en un principio como un subtipo de TOC, pero ahora se considera una</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entidad diagn</w:t>
      </w:r>
      <w:r w:rsidRPr="00DD3EAC">
        <w:rPr>
          <w:rFonts w:ascii="Arial" w:eastAsia="TimesNewRomanPSMT" w:hAnsi="Arial" w:cs="TimesNewRomanPSMT" w:hint="eastAsia"/>
          <w:sz w:val="24"/>
          <w:szCs w:val="27"/>
        </w:rPr>
        <w:t>ó</w:t>
      </w:r>
      <w:r w:rsidRPr="00DD3EAC">
        <w:rPr>
          <w:rFonts w:ascii="Arial" w:eastAsia="TimesNewRomanPSMT" w:hAnsi="Arial" w:cs="TimesNewRomanPSMT"/>
          <w:sz w:val="24"/>
          <w:szCs w:val="27"/>
        </w:rPr>
        <w:t>stica independiente. Por lo general, es impulsado por un temor</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obsesivo a perder objetos importantes que la persona piensa que podr</w:t>
      </w:r>
      <w:r w:rsidRPr="00DD3EAC">
        <w:rPr>
          <w:rFonts w:ascii="Arial" w:eastAsia="TimesNewRomanPSMT" w:hAnsi="Arial" w:cs="TimesNewRomanPSMT" w:hint="eastAsia"/>
          <w:sz w:val="24"/>
          <w:szCs w:val="27"/>
        </w:rPr>
        <w:t>í</w:t>
      </w:r>
      <w:r w:rsidRPr="00DD3EAC">
        <w:rPr>
          <w:rFonts w:ascii="Arial" w:eastAsia="TimesNewRomanPSMT" w:hAnsi="Arial" w:cs="TimesNewRomanPSMT"/>
          <w:sz w:val="24"/>
          <w:szCs w:val="27"/>
        </w:rPr>
        <w:t>an ser de</w:t>
      </w:r>
    </w:p>
    <w:p w14:paraId="0D43649A" w14:textId="69280A21" w:rsidR="00DD3EAC" w:rsidRDefault="00DD3EAC" w:rsidP="00DD3EAC">
      <w:pPr>
        <w:autoSpaceDE w:val="0"/>
        <w:autoSpaceDN w:val="0"/>
        <w:adjustRightInd w:val="0"/>
        <w:spacing w:after="0" w:line="360" w:lineRule="auto"/>
        <w:jc w:val="both"/>
        <w:rPr>
          <w:rFonts w:ascii="Arial" w:eastAsia="TimesNewRomanPSMT" w:hAnsi="Arial" w:cs="TimesNewRomanPSMT"/>
          <w:sz w:val="24"/>
          <w:szCs w:val="27"/>
        </w:rPr>
      </w:pPr>
      <w:r w:rsidRPr="00DD3EAC">
        <w:rPr>
          <w:rFonts w:ascii="Arial" w:eastAsia="TimesNewRomanPSMT" w:hAnsi="Arial" w:cs="TimesNewRomanPSMT"/>
          <w:sz w:val="24"/>
          <w:szCs w:val="27"/>
        </w:rPr>
        <w:t>utilidad en alg</w:t>
      </w:r>
      <w:r w:rsidRPr="00DD3EAC">
        <w:rPr>
          <w:rFonts w:ascii="Arial" w:eastAsia="TimesNewRomanPSMT" w:hAnsi="Arial" w:cs="TimesNewRomanPSMT" w:hint="eastAsia"/>
          <w:sz w:val="24"/>
          <w:szCs w:val="27"/>
        </w:rPr>
        <w:t>ú</w:t>
      </w:r>
      <w:r w:rsidRPr="00DD3EAC">
        <w:rPr>
          <w:rFonts w:ascii="Arial" w:eastAsia="TimesNewRomanPSMT" w:hAnsi="Arial" w:cs="TimesNewRomanPSMT"/>
          <w:sz w:val="24"/>
          <w:szCs w:val="27"/>
        </w:rPr>
        <w:t>n momento, por creencias tergiversadas sobre la importancia de las</w:t>
      </w:r>
      <w:r>
        <w:rPr>
          <w:rFonts w:ascii="Arial" w:eastAsia="TimesNewRomanPSMT" w:hAnsi="Arial" w:cs="TimesNewRomanPSMT"/>
          <w:sz w:val="24"/>
          <w:szCs w:val="27"/>
        </w:rPr>
        <w:t xml:space="preserve"> </w:t>
      </w:r>
      <w:r w:rsidRPr="00DD3EAC">
        <w:rPr>
          <w:rFonts w:ascii="Arial" w:eastAsia="TimesNewRomanPSMT" w:hAnsi="Arial" w:cs="TimesNewRomanPSMT"/>
          <w:sz w:val="24"/>
          <w:szCs w:val="27"/>
        </w:rPr>
        <w:t>posesiones y por el apego emocional extremo a las posesiones.</w:t>
      </w:r>
    </w:p>
    <w:p w14:paraId="401992C4" w14:textId="30204FEE" w:rsidR="00DD3EAC" w:rsidRDefault="00DD3EAC" w:rsidP="00DD3EAC">
      <w:pPr>
        <w:autoSpaceDE w:val="0"/>
        <w:autoSpaceDN w:val="0"/>
        <w:adjustRightInd w:val="0"/>
        <w:spacing w:after="0" w:line="360" w:lineRule="auto"/>
        <w:jc w:val="both"/>
        <w:rPr>
          <w:rFonts w:ascii="Arial" w:eastAsia="TimesNewRomanPSMT" w:hAnsi="Arial" w:cs="TimesNewRomanPSMT"/>
          <w:sz w:val="24"/>
          <w:szCs w:val="27"/>
        </w:rPr>
      </w:pPr>
    </w:p>
    <w:p w14:paraId="62A7386C" w14:textId="2A02A317" w:rsidR="00DD3EAC" w:rsidRDefault="00DD3EAC" w:rsidP="00DD3EAC">
      <w:pPr>
        <w:autoSpaceDE w:val="0"/>
        <w:autoSpaceDN w:val="0"/>
        <w:adjustRightInd w:val="0"/>
        <w:spacing w:after="0" w:line="360" w:lineRule="auto"/>
        <w:jc w:val="both"/>
        <w:rPr>
          <w:rFonts w:ascii="Arial" w:eastAsia="TimesNewRomanPSMT" w:hAnsi="Arial" w:cs="TimesNewRomanPSMT"/>
          <w:sz w:val="24"/>
          <w:szCs w:val="27"/>
        </w:rPr>
      </w:pPr>
      <w:r>
        <w:rPr>
          <w:rFonts w:ascii="Arial" w:eastAsia="TimesNewRomanPSMT" w:hAnsi="Arial" w:cs="TimesNewRomanPSMT"/>
          <w:sz w:val="24"/>
          <w:szCs w:val="27"/>
        </w:rPr>
        <w:t>Clasificación</w:t>
      </w:r>
    </w:p>
    <w:p w14:paraId="4DBCA9A4" w14:textId="10923C5E"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A. Dificultad persistente de deshacerse o renunciar a las posesiones,</w:t>
      </w:r>
      <w:r w:rsidR="00F56658">
        <w:rPr>
          <w:rFonts w:ascii="Arial" w:hAnsi="Arial" w:cs="HelveticaLTStd-Roman"/>
          <w:sz w:val="24"/>
          <w:szCs w:val="16"/>
        </w:rPr>
        <w:t xml:space="preserve"> </w:t>
      </w:r>
      <w:r w:rsidRPr="00F56658">
        <w:rPr>
          <w:rFonts w:ascii="Arial" w:hAnsi="Arial" w:cs="HelveticaLTStd-Roman"/>
          <w:sz w:val="24"/>
          <w:szCs w:val="16"/>
        </w:rPr>
        <w:t>independientemente de su valor real.</w:t>
      </w:r>
    </w:p>
    <w:p w14:paraId="5E5642F9" w14:textId="4E5A6F06"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B. Esta dificultad es debida a una necesidad percibida de guardar</w:t>
      </w:r>
      <w:r w:rsidR="00F56658">
        <w:rPr>
          <w:rFonts w:ascii="Arial" w:hAnsi="Arial" w:cs="HelveticaLTStd-Roman"/>
          <w:sz w:val="24"/>
          <w:szCs w:val="16"/>
        </w:rPr>
        <w:t xml:space="preserve"> </w:t>
      </w:r>
      <w:r w:rsidRPr="00F56658">
        <w:rPr>
          <w:rFonts w:ascii="Arial" w:hAnsi="Arial" w:cs="HelveticaLTStd-Roman"/>
          <w:sz w:val="24"/>
          <w:szCs w:val="16"/>
        </w:rPr>
        <w:t>las cosas y al malestar que se siente cuando uno se deshace de</w:t>
      </w:r>
      <w:r w:rsidR="00F56658">
        <w:rPr>
          <w:rFonts w:ascii="Arial" w:hAnsi="Arial" w:cs="HelveticaLTStd-Roman"/>
          <w:sz w:val="24"/>
          <w:szCs w:val="16"/>
        </w:rPr>
        <w:t xml:space="preserve"> </w:t>
      </w:r>
      <w:r w:rsidRPr="00F56658">
        <w:rPr>
          <w:rFonts w:ascii="Arial" w:hAnsi="Arial" w:cs="HelveticaLTStd-Roman"/>
          <w:sz w:val="24"/>
          <w:szCs w:val="16"/>
        </w:rPr>
        <w:t>ellas.</w:t>
      </w:r>
    </w:p>
    <w:p w14:paraId="1B3755A6" w14:textId="20982FE2"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C. La dificultad de deshacerse de las posesiones da lugar a la acumulación</w:t>
      </w:r>
      <w:r w:rsidR="00F56658">
        <w:rPr>
          <w:rFonts w:ascii="Arial" w:hAnsi="Arial" w:cs="HelveticaLTStd-Roman"/>
          <w:sz w:val="24"/>
          <w:szCs w:val="16"/>
        </w:rPr>
        <w:t xml:space="preserve"> </w:t>
      </w:r>
      <w:r w:rsidRPr="00F56658">
        <w:rPr>
          <w:rFonts w:ascii="Arial" w:hAnsi="Arial" w:cs="HelveticaLTStd-Roman"/>
          <w:sz w:val="24"/>
          <w:szCs w:val="16"/>
        </w:rPr>
        <w:t>de cosas que congestionan y abarrotan las zonas habitables</w:t>
      </w:r>
      <w:r w:rsidR="00F56658">
        <w:rPr>
          <w:rFonts w:ascii="Arial" w:hAnsi="Arial" w:cs="HelveticaLTStd-Roman"/>
          <w:sz w:val="24"/>
          <w:szCs w:val="16"/>
        </w:rPr>
        <w:t xml:space="preserve"> </w:t>
      </w:r>
      <w:r w:rsidRPr="00F56658">
        <w:rPr>
          <w:rFonts w:ascii="Arial" w:hAnsi="Arial" w:cs="HelveticaLTStd-Roman"/>
          <w:sz w:val="24"/>
          <w:szCs w:val="16"/>
        </w:rPr>
        <w:t xml:space="preserve">y alteran en gran </w:t>
      </w:r>
      <w:r w:rsidRPr="00F56658">
        <w:rPr>
          <w:rFonts w:ascii="Arial" w:hAnsi="Arial" w:cs="HelveticaLTStd-Roman"/>
          <w:sz w:val="24"/>
          <w:szCs w:val="16"/>
        </w:rPr>
        <w:lastRenderedPageBreak/>
        <w:t>medida su uso previsto. Si las zonas</w:t>
      </w:r>
      <w:r w:rsidR="00F56658">
        <w:rPr>
          <w:rFonts w:ascii="Arial" w:hAnsi="Arial" w:cs="HelveticaLTStd-Roman"/>
          <w:sz w:val="24"/>
          <w:szCs w:val="16"/>
        </w:rPr>
        <w:t xml:space="preserve"> </w:t>
      </w:r>
      <w:r w:rsidRPr="00F56658">
        <w:rPr>
          <w:rFonts w:ascii="Arial" w:hAnsi="Arial" w:cs="HelveticaLTStd-Roman"/>
          <w:sz w:val="24"/>
          <w:szCs w:val="16"/>
        </w:rPr>
        <w:t>habitables están despejadas, sólo es debido a la intervención de</w:t>
      </w:r>
      <w:r w:rsidR="00F56658">
        <w:rPr>
          <w:rFonts w:ascii="Arial" w:hAnsi="Arial" w:cs="HelveticaLTStd-Roman"/>
          <w:sz w:val="24"/>
          <w:szCs w:val="16"/>
        </w:rPr>
        <w:t xml:space="preserve"> </w:t>
      </w:r>
      <w:r w:rsidRPr="00F56658">
        <w:rPr>
          <w:rFonts w:ascii="Arial" w:hAnsi="Arial" w:cs="HelveticaLTStd-Roman"/>
          <w:sz w:val="24"/>
          <w:szCs w:val="16"/>
        </w:rPr>
        <w:t>terceros (p. ej., miembros de la familia, personal de limpieza, autoridades).</w:t>
      </w:r>
    </w:p>
    <w:p w14:paraId="616E68D0" w14:textId="382B9EDA"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D. La acumulación causa malestar clínicamente significativo o deterioro</w:t>
      </w:r>
      <w:r w:rsidR="00F56658">
        <w:rPr>
          <w:rFonts w:ascii="Arial" w:hAnsi="Arial" w:cs="HelveticaLTStd-Roman"/>
          <w:sz w:val="24"/>
          <w:szCs w:val="16"/>
        </w:rPr>
        <w:t xml:space="preserve"> </w:t>
      </w:r>
      <w:r w:rsidRPr="00F56658">
        <w:rPr>
          <w:rFonts w:ascii="Arial" w:hAnsi="Arial" w:cs="HelveticaLTStd-Roman"/>
          <w:sz w:val="24"/>
          <w:szCs w:val="16"/>
        </w:rPr>
        <w:t>en lo social, laboral u otras áreas importantes del funcionamiento</w:t>
      </w:r>
      <w:r w:rsidR="00F56658">
        <w:rPr>
          <w:rFonts w:ascii="Arial" w:hAnsi="Arial" w:cs="HelveticaLTStd-Roman"/>
          <w:sz w:val="24"/>
          <w:szCs w:val="16"/>
        </w:rPr>
        <w:t xml:space="preserve"> </w:t>
      </w:r>
      <w:r w:rsidRPr="00F56658">
        <w:rPr>
          <w:rFonts w:ascii="Arial" w:hAnsi="Arial" w:cs="HelveticaLTStd-Roman"/>
          <w:sz w:val="24"/>
          <w:szCs w:val="16"/>
        </w:rPr>
        <w:t>(incluido el mantenimiento de un entorno seguro para</w:t>
      </w:r>
      <w:r w:rsidR="00F56658">
        <w:rPr>
          <w:rFonts w:ascii="Arial" w:hAnsi="Arial" w:cs="HelveticaLTStd-Roman"/>
          <w:sz w:val="24"/>
          <w:szCs w:val="16"/>
        </w:rPr>
        <w:t xml:space="preserve"> </w:t>
      </w:r>
      <w:r w:rsidRPr="00F56658">
        <w:rPr>
          <w:rFonts w:ascii="Arial" w:hAnsi="Arial" w:cs="HelveticaLTStd-Roman"/>
          <w:sz w:val="24"/>
          <w:szCs w:val="16"/>
        </w:rPr>
        <w:t>uno mismo y para los demás).</w:t>
      </w:r>
    </w:p>
    <w:p w14:paraId="47280C32" w14:textId="73D99758"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E. La acumulación no se puede atribuir a otra afección médica (p.</w:t>
      </w:r>
      <w:r w:rsidR="00F56658">
        <w:rPr>
          <w:rFonts w:ascii="Arial" w:hAnsi="Arial" w:cs="HelveticaLTStd-Roman"/>
          <w:sz w:val="24"/>
          <w:szCs w:val="16"/>
        </w:rPr>
        <w:t xml:space="preserve"> </w:t>
      </w:r>
      <w:r w:rsidRPr="00F56658">
        <w:rPr>
          <w:rFonts w:ascii="Arial" w:hAnsi="Arial" w:cs="HelveticaLTStd-Roman"/>
          <w:sz w:val="24"/>
          <w:szCs w:val="16"/>
        </w:rPr>
        <w:t>ej., lesión cerebral, enfermedad cerebrovascular, síndrome de</w:t>
      </w:r>
      <w:r w:rsidR="00F56658">
        <w:rPr>
          <w:rFonts w:ascii="Arial" w:hAnsi="Arial" w:cs="HelveticaLTStd-Roman"/>
          <w:sz w:val="24"/>
          <w:szCs w:val="16"/>
        </w:rPr>
        <w:t xml:space="preserve"> </w:t>
      </w:r>
      <w:r w:rsidRPr="00F56658">
        <w:rPr>
          <w:rFonts w:ascii="Arial" w:hAnsi="Arial" w:cs="HelveticaLTStd-Roman"/>
          <w:sz w:val="24"/>
          <w:szCs w:val="16"/>
        </w:rPr>
        <w:t>Prader-</w:t>
      </w:r>
      <w:proofErr w:type="spellStart"/>
      <w:r w:rsidRPr="00F56658">
        <w:rPr>
          <w:rFonts w:ascii="Arial" w:hAnsi="Arial" w:cs="HelveticaLTStd-Roman"/>
          <w:sz w:val="24"/>
          <w:szCs w:val="16"/>
        </w:rPr>
        <w:t>Willi</w:t>
      </w:r>
      <w:proofErr w:type="spellEnd"/>
      <w:r w:rsidRPr="00F56658">
        <w:rPr>
          <w:rFonts w:ascii="Arial" w:hAnsi="Arial" w:cs="HelveticaLTStd-Roman"/>
          <w:sz w:val="24"/>
          <w:szCs w:val="16"/>
        </w:rPr>
        <w:t>).</w:t>
      </w:r>
    </w:p>
    <w:p w14:paraId="45A5F560" w14:textId="0ED05652"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F. La acumulación no se explica mejor por los síntomas de otro trastorno</w:t>
      </w:r>
      <w:r w:rsidR="00F56658">
        <w:rPr>
          <w:rFonts w:ascii="Arial" w:hAnsi="Arial" w:cs="HelveticaLTStd-Roman"/>
          <w:sz w:val="24"/>
          <w:szCs w:val="16"/>
        </w:rPr>
        <w:t xml:space="preserve"> </w:t>
      </w:r>
      <w:r w:rsidRPr="00F56658">
        <w:rPr>
          <w:rFonts w:ascii="Arial" w:hAnsi="Arial" w:cs="HelveticaLTStd-Roman"/>
          <w:sz w:val="24"/>
          <w:szCs w:val="16"/>
        </w:rPr>
        <w:t>mental (p. ej., obsesiones en el trastorno obsesivo-compulsivo,</w:t>
      </w:r>
      <w:r w:rsidR="00F56658">
        <w:rPr>
          <w:rFonts w:ascii="Arial" w:hAnsi="Arial" w:cs="HelveticaLTStd-Roman"/>
          <w:sz w:val="24"/>
          <w:szCs w:val="16"/>
        </w:rPr>
        <w:t xml:space="preserve"> </w:t>
      </w:r>
      <w:r w:rsidRPr="00F56658">
        <w:rPr>
          <w:rFonts w:ascii="Arial" w:hAnsi="Arial" w:cs="HelveticaLTStd-Roman"/>
          <w:sz w:val="24"/>
          <w:szCs w:val="16"/>
        </w:rPr>
        <w:t>disminución de la energía en el trastorno de depresión</w:t>
      </w:r>
      <w:r w:rsidR="00F56658">
        <w:rPr>
          <w:rFonts w:ascii="Arial" w:hAnsi="Arial" w:cs="HelveticaLTStd-Roman"/>
          <w:sz w:val="24"/>
          <w:szCs w:val="16"/>
        </w:rPr>
        <w:t xml:space="preserve"> </w:t>
      </w:r>
      <w:r w:rsidRPr="00F56658">
        <w:rPr>
          <w:rFonts w:ascii="Arial" w:hAnsi="Arial" w:cs="HelveticaLTStd-Roman"/>
          <w:sz w:val="24"/>
          <w:szCs w:val="16"/>
        </w:rPr>
        <w:t>mayor, delirios en la esquizofrenia u otros trastornos psicóticos,</w:t>
      </w:r>
      <w:r w:rsidR="00F56658">
        <w:rPr>
          <w:rFonts w:ascii="Arial" w:hAnsi="Arial" w:cs="HelveticaLTStd-Roman"/>
          <w:sz w:val="24"/>
          <w:szCs w:val="16"/>
        </w:rPr>
        <w:t xml:space="preserve"> </w:t>
      </w:r>
      <w:r w:rsidRPr="00F56658">
        <w:rPr>
          <w:rFonts w:ascii="Arial" w:hAnsi="Arial" w:cs="HelveticaLTStd-Roman"/>
          <w:sz w:val="24"/>
          <w:szCs w:val="16"/>
        </w:rPr>
        <w:t>déficit cognitivo en el trastorno neurocognitivo mayor, disminución</w:t>
      </w:r>
      <w:r w:rsidR="00F56658">
        <w:rPr>
          <w:rFonts w:ascii="Arial" w:hAnsi="Arial" w:cs="HelveticaLTStd-Roman"/>
          <w:sz w:val="24"/>
          <w:szCs w:val="16"/>
        </w:rPr>
        <w:t xml:space="preserve"> </w:t>
      </w:r>
      <w:r w:rsidRPr="00F56658">
        <w:rPr>
          <w:rFonts w:ascii="Arial" w:hAnsi="Arial" w:cs="HelveticaLTStd-Roman"/>
          <w:sz w:val="24"/>
          <w:szCs w:val="16"/>
        </w:rPr>
        <w:t>del interés en los trastornos del espectro del autismo).</w:t>
      </w:r>
    </w:p>
    <w:p w14:paraId="0AC34CA1" w14:textId="77777777"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Obl"/>
          <w:iCs/>
          <w:sz w:val="24"/>
          <w:szCs w:val="16"/>
        </w:rPr>
        <w:t xml:space="preserve">Especificar </w:t>
      </w:r>
      <w:r w:rsidRPr="00F56658">
        <w:rPr>
          <w:rFonts w:ascii="Arial" w:hAnsi="Arial" w:cs="HelveticaLTStd-Roman"/>
          <w:sz w:val="24"/>
          <w:szCs w:val="16"/>
        </w:rPr>
        <w:t>si:</w:t>
      </w:r>
    </w:p>
    <w:p w14:paraId="165BC087" w14:textId="2F313637"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Roman"/>
          <w:sz w:val="24"/>
          <w:szCs w:val="16"/>
        </w:rPr>
        <w:t>Con adquisición excesiva</w:t>
      </w:r>
      <w:r w:rsidRPr="00F56658">
        <w:rPr>
          <w:rFonts w:ascii="Arial" w:hAnsi="Arial" w:cs="HelveticaLTStd-Bold"/>
          <w:bCs/>
          <w:sz w:val="24"/>
          <w:szCs w:val="16"/>
        </w:rPr>
        <w:t xml:space="preserve">: </w:t>
      </w:r>
      <w:r w:rsidRPr="00F56658">
        <w:rPr>
          <w:rFonts w:ascii="Arial" w:hAnsi="Arial" w:cs="HelveticaLTStd-Roman"/>
          <w:sz w:val="24"/>
          <w:szCs w:val="16"/>
        </w:rPr>
        <w:t>Si la dificultad de deshacerse de las</w:t>
      </w:r>
      <w:r w:rsidR="00F56658">
        <w:rPr>
          <w:rFonts w:ascii="Arial" w:hAnsi="Arial" w:cs="HelveticaLTStd-Roman"/>
          <w:sz w:val="24"/>
          <w:szCs w:val="16"/>
        </w:rPr>
        <w:t xml:space="preserve"> </w:t>
      </w:r>
      <w:r w:rsidRPr="00F56658">
        <w:rPr>
          <w:rFonts w:ascii="Arial" w:hAnsi="Arial" w:cs="HelveticaLTStd-Roman"/>
          <w:sz w:val="24"/>
          <w:szCs w:val="16"/>
        </w:rPr>
        <w:t>posesiones se acompaña de la adquisición excesiva de cosas</w:t>
      </w:r>
      <w:r w:rsidR="00F56658">
        <w:rPr>
          <w:rFonts w:ascii="Arial" w:hAnsi="Arial" w:cs="HelveticaLTStd-Roman"/>
          <w:sz w:val="24"/>
          <w:szCs w:val="16"/>
        </w:rPr>
        <w:t xml:space="preserve"> </w:t>
      </w:r>
      <w:r w:rsidRPr="00F56658">
        <w:rPr>
          <w:rFonts w:ascii="Arial" w:hAnsi="Arial" w:cs="HelveticaLTStd-Roman"/>
          <w:sz w:val="24"/>
          <w:szCs w:val="16"/>
        </w:rPr>
        <w:t>que no se necesitan o para las que no se dispone de espacio.</w:t>
      </w:r>
    </w:p>
    <w:p w14:paraId="58F5C7FE" w14:textId="77777777"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Obl"/>
          <w:iCs/>
          <w:sz w:val="24"/>
          <w:szCs w:val="16"/>
        </w:rPr>
        <w:t xml:space="preserve">Especificar </w:t>
      </w:r>
      <w:r w:rsidRPr="00F56658">
        <w:rPr>
          <w:rFonts w:ascii="Arial" w:hAnsi="Arial" w:cs="HelveticaLTStd-Roman"/>
          <w:sz w:val="24"/>
          <w:szCs w:val="16"/>
        </w:rPr>
        <w:t>si:</w:t>
      </w:r>
    </w:p>
    <w:p w14:paraId="72DD55BC" w14:textId="5AA1BAC8" w:rsidR="00DD3EAC" w:rsidRPr="00F56658" w:rsidRDefault="00DD3EAC"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Bold"/>
          <w:bCs/>
          <w:sz w:val="24"/>
          <w:szCs w:val="16"/>
        </w:rPr>
        <w:t xml:space="preserve">Con introspección buena o aceptable: </w:t>
      </w:r>
      <w:r w:rsidRPr="00F56658">
        <w:rPr>
          <w:rFonts w:ascii="Arial" w:hAnsi="Arial" w:cs="HelveticaLTStd-Roman"/>
          <w:sz w:val="24"/>
          <w:szCs w:val="16"/>
        </w:rPr>
        <w:t>El sujeto reconoce que</w:t>
      </w:r>
      <w:r w:rsidR="00F56658">
        <w:rPr>
          <w:rFonts w:ascii="Arial" w:hAnsi="Arial" w:cs="HelveticaLTStd-Roman"/>
          <w:sz w:val="24"/>
          <w:szCs w:val="16"/>
        </w:rPr>
        <w:t xml:space="preserve"> </w:t>
      </w:r>
      <w:r w:rsidRPr="00F56658">
        <w:rPr>
          <w:rFonts w:ascii="Arial" w:hAnsi="Arial" w:cs="HelveticaLTStd-Roman"/>
          <w:sz w:val="24"/>
          <w:szCs w:val="16"/>
        </w:rPr>
        <w:t>las creencias y comportamientos relacionados con la acumulación</w:t>
      </w:r>
      <w:r w:rsidR="00F56658">
        <w:rPr>
          <w:rFonts w:ascii="Arial" w:hAnsi="Arial" w:cs="HelveticaLTStd-Roman"/>
          <w:sz w:val="24"/>
          <w:szCs w:val="16"/>
        </w:rPr>
        <w:t xml:space="preserve"> </w:t>
      </w:r>
      <w:r w:rsidRPr="00F56658">
        <w:rPr>
          <w:rFonts w:ascii="Arial" w:hAnsi="Arial" w:cs="HelveticaLTStd-Roman"/>
          <w:sz w:val="24"/>
          <w:szCs w:val="16"/>
        </w:rPr>
        <w:t>(relacionados con la dificultad de deshacerse de las cosas,</w:t>
      </w:r>
      <w:r w:rsidR="00F56658">
        <w:rPr>
          <w:rFonts w:ascii="Arial" w:hAnsi="Arial" w:cs="HelveticaLTStd-Roman"/>
          <w:sz w:val="24"/>
          <w:szCs w:val="16"/>
        </w:rPr>
        <w:t xml:space="preserve"> </w:t>
      </w:r>
      <w:r w:rsidRPr="00F56658">
        <w:rPr>
          <w:rFonts w:ascii="Arial" w:hAnsi="Arial" w:cs="HelveticaLTStd-Roman"/>
          <w:sz w:val="24"/>
          <w:szCs w:val="16"/>
        </w:rPr>
        <w:t>el abarrotamiento o la adquisición excesiva) son problemáticos.</w:t>
      </w:r>
    </w:p>
    <w:p w14:paraId="64845CB9" w14:textId="7A455434" w:rsidR="00F56658" w:rsidRPr="00F56658" w:rsidRDefault="00F56658"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Bold"/>
          <w:bCs/>
          <w:sz w:val="24"/>
          <w:szCs w:val="16"/>
        </w:rPr>
        <w:t>Con poca introspección</w:t>
      </w:r>
      <w:r w:rsidRPr="00F56658">
        <w:rPr>
          <w:rFonts w:ascii="Arial" w:hAnsi="Arial" w:cs="HelveticaLTStd-Roman"/>
          <w:sz w:val="24"/>
          <w:szCs w:val="16"/>
        </w:rPr>
        <w:t>: El sujeto está convencido en su mayor</w:t>
      </w:r>
      <w:r>
        <w:rPr>
          <w:rFonts w:ascii="Arial" w:hAnsi="Arial" w:cs="HelveticaLTStd-Roman"/>
          <w:sz w:val="24"/>
          <w:szCs w:val="16"/>
        </w:rPr>
        <w:t xml:space="preserve"> </w:t>
      </w:r>
      <w:r w:rsidRPr="00F56658">
        <w:rPr>
          <w:rFonts w:ascii="Arial" w:hAnsi="Arial" w:cs="HelveticaLTStd-Roman"/>
          <w:sz w:val="24"/>
          <w:szCs w:val="16"/>
        </w:rPr>
        <w:t>parte de que las creencias y comportamientos relacionados</w:t>
      </w:r>
      <w:r>
        <w:rPr>
          <w:rFonts w:ascii="Arial" w:hAnsi="Arial" w:cs="HelveticaLTStd-Roman"/>
          <w:sz w:val="24"/>
          <w:szCs w:val="16"/>
        </w:rPr>
        <w:t xml:space="preserve"> </w:t>
      </w:r>
      <w:r w:rsidRPr="00F56658">
        <w:rPr>
          <w:rFonts w:ascii="Arial" w:hAnsi="Arial" w:cs="HelveticaLTStd-Roman"/>
          <w:sz w:val="24"/>
          <w:szCs w:val="16"/>
        </w:rPr>
        <w:t>con la acumulación (relacionados con la dificultad de deshacerse</w:t>
      </w:r>
      <w:r>
        <w:rPr>
          <w:rFonts w:ascii="Arial" w:hAnsi="Arial" w:cs="HelveticaLTStd-Roman"/>
          <w:sz w:val="24"/>
          <w:szCs w:val="16"/>
        </w:rPr>
        <w:t xml:space="preserve"> </w:t>
      </w:r>
      <w:r w:rsidRPr="00F56658">
        <w:rPr>
          <w:rFonts w:ascii="Arial" w:hAnsi="Arial" w:cs="HelveticaLTStd-Roman"/>
          <w:sz w:val="24"/>
          <w:szCs w:val="16"/>
        </w:rPr>
        <w:t>de las cosas, el abarrotamiento o la adquisición excesiva)</w:t>
      </w:r>
      <w:r>
        <w:rPr>
          <w:rFonts w:ascii="Arial" w:hAnsi="Arial" w:cs="HelveticaLTStd-Roman"/>
          <w:sz w:val="24"/>
          <w:szCs w:val="16"/>
        </w:rPr>
        <w:t xml:space="preserve"> </w:t>
      </w:r>
      <w:r w:rsidRPr="00F56658">
        <w:rPr>
          <w:rFonts w:ascii="Arial" w:hAnsi="Arial" w:cs="HelveticaLTStd-Roman"/>
          <w:sz w:val="24"/>
          <w:szCs w:val="16"/>
        </w:rPr>
        <w:t>no son problemáticos a pesar de la evidencia de lo contrario.</w:t>
      </w:r>
    </w:p>
    <w:p w14:paraId="42377017" w14:textId="6F724274" w:rsidR="00DD3EAC" w:rsidRPr="00F56658" w:rsidRDefault="00F56658" w:rsidP="00F56658">
      <w:pPr>
        <w:autoSpaceDE w:val="0"/>
        <w:autoSpaceDN w:val="0"/>
        <w:adjustRightInd w:val="0"/>
        <w:spacing w:after="0" w:line="360" w:lineRule="auto"/>
        <w:jc w:val="both"/>
        <w:rPr>
          <w:rFonts w:ascii="Arial" w:hAnsi="Arial" w:cs="HelveticaLTStd-Roman"/>
          <w:sz w:val="24"/>
          <w:szCs w:val="16"/>
        </w:rPr>
      </w:pPr>
      <w:r w:rsidRPr="00F56658">
        <w:rPr>
          <w:rFonts w:ascii="Arial" w:hAnsi="Arial" w:cs="HelveticaLTStd-Bold"/>
          <w:bCs/>
          <w:sz w:val="24"/>
          <w:szCs w:val="16"/>
        </w:rPr>
        <w:t xml:space="preserve">Con ausencia de introspección/con creencias delirantes: </w:t>
      </w:r>
      <w:r w:rsidRPr="00F56658">
        <w:rPr>
          <w:rFonts w:ascii="Arial" w:hAnsi="Arial" w:cs="HelveticaLTStd-Roman"/>
          <w:sz w:val="24"/>
          <w:szCs w:val="16"/>
        </w:rPr>
        <w:t>El</w:t>
      </w:r>
      <w:r>
        <w:rPr>
          <w:rFonts w:ascii="Arial" w:hAnsi="Arial" w:cs="HelveticaLTStd-Roman"/>
          <w:sz w:val="24"/>
          <w:szCs w:val="16"/>
        </w:rPr>
        <w:t xml:space="preserve"> </w:t>
      </w:r>
      <w:r w:rsidRPr="00F56658">
        <w:rPr>
          <w:rFonts w:ascii="Arial" w:hAnsi="Arial" w:cs="HelveticaLTStd-Roman"/>
          <w:sz w:val="24"/>
          <w:szCs w:val="16"/>
        </w:rPr>
        <w:t>sujeto está totalmente convencido de que las creencias y comportamientos</w:t>
      </w:r>
      <w:r>
        <w:rPr>
          <w:rFonts w:ascii="Arial" w:hAnsi="Arial" w:cs="HelveticaLTStd-Roman"/>
          <w:sz w:val="24"/>
          <w:szCs w:val="16"/>
        </w:rPr>
        <w:t xml:space="preserve"> </w:t>
      </w:r>
      <w:r w:rsidRPr="00F56658">
        <w:rPr>
          <w:rFonts w:ascii="Arial" w:hAnsi="Arial" w:cs="HelveticaLTStd-Roman"/>
          <w:sz w:val="24"/>
          <w:szCs w:val="16"/>
        </w:rPr>
        <w:t>relacionados con la acumulación (relacionados</w:t>
      </w:r>
      <w:r>
        <w:rPr>
          <w:rFonts w:ascii="Arial" w:hAnsi="Arial" w:cs="HelveticaLTStd-Roman"/>
          <w:sz w:val="24"/>
          <w:szCs w:val="16"/>
        </w:rPr>
        <w:t xml:space="preserve"> </w:t>
      </w:r>
      <w:r w:rsidRPr="00F56658">
        <w:rPr>
          <w:rFonts w:ascii="Arial" w:hAnsi="Arial" w:cs="HelveticaLTStd-Roman"/>
          <w:sz w:val="24"/>
          <w:szCs w:val="16"/>
        </w:rPr>
        <w:t>con la dificultad de deshacerse de las cosas, el abarrotamiento</w:t>
      </w:r>
      <w:r>
        <w:rPr>
          <w:rFonts w:ascii="Arial" w:hAnsi="Arial" w:cs="HelveticaLTStd-Roman"/>
          <w:sz w:val="24"/>
          <w:szCs w:val="16"/>
        </w:rPr>
        <w:t xml:space="preserve"> </w:t>
      </w:r>
      <w:r w:rsidRPr="00F56658">
        <w:rPr>
          <w:rFonts w:ascii="Arial" w:hAnsi="Arial" w:cs="HelveticaLTStd-Roman"/>
          <w:sz w:val="24"/>
          <w:szCs w:val="16"/>
        </w:rPr>
        <w:t>o la adquisición excesiva) no son problemáticos a pesar de la</w:t>
      </w:r>
      <w:r>
        <w:rPr>
          <w:rFonts w:ascii="Arial" w:hAnsi="Arial" w:cs="HelveticaLTStd-Roman"/>
          <w:sz w:val="24"/>
          <w:szCs w:val="16"/>
        </w:rPr>
        <w:t xml:space="preserve"> </w:t>
      </w:r>
      <w:r w:rsidRPr="00F56658">
        <w:rPr>
          <w:rFonts w:ascii="Arial" w:hAnsi="Arial" w:cs="HelveticaLTStd-Roman"/>
          <w:sz w:val="24"/>
          <w:szCs w:val="16"/>
        </w:rPr>
        <w:t>evidencia de lo contrario.</w:t>
      </w:r>
    </w:p>
    <w:p w14:paraId="5370FF03" w14:textId="77777777" w:rsidR="00DD3EAC" w:rsidRPr="00F56658" w:rsidRDefault="00DD3EAC" w:rsidP="00F56658">
      <w:pPr>
        <w:autoSpaceDE w:val="0"/>
        <w:autoSpaceDN w:val="0"/>
        <w:adjustRightInd w:val="0"/>
        <w:spacing w:after="0" w:line="360" w:lineRule="auto"/>
        <w:jc w:val="both"/>
        <w:rPr>
          <w:rFonts w:ascii="Arial" w:eastAsia="TimesNewRomanPSMT" w:hAnsi="Arial" w:cs="TimesNewRomanPSMT"/>
          <w:sz w:val="24"/>
          <w:szCs w:val="27"/>
        </w:rPr>
      </w:pPr>
    </w:p>
    <w:p w14:paraId="6CDF14E9" w14:textId="77777777" w:rsidR="00DD3EAC" w:rsidRPr="00DD3EAC" w:rsidRDefault="00DD3EAC" w:rsidP="00DD3EAC">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20709FD7" w14:textId="77777777" w:rsidR="00F56658" w:rsidRDefault="00DD3EAC" w:rsidP="00F56658">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952939">
        <w:rPr>
          <w:rFonts w:ascii="Arial" w:eastAsiaTheme="minorEastAsia" w:hAnsi="Arial" w:cs="Arial"/>
          <w:b/>
          <w:color w:val="000000" w:themeColor="text1"/>
          <w:kern w:val="24"/>
          <w:sz w:val="24"/>
          <w:szCs w:val="24"/>
          <w:lang w:val="es-ES_tradnl"/>
        </w:rPr>
        <w:lastRenderedPageBreak/>
        <w:t>Contexto del COVID-19</w:t>
      </w:r>
    </w:p>
    <w:p w14:paraId="31198E22" w14:textId="3D1C5CE1" w:rsidR="00DD3EAC" w:rsidRDefault="00F56658" w:rsidP="00F56658">
      <w:pPr>
        <w:kinsoku w:val="0"/>
        <w:overflowPunct w:val="0"/>
        <w:spacing w:line="360" w:lineRule="auto"/>
        <w:jc w:val="both"/>
        <w:textAlignment w:val="baseline"/>
        <w:rPr>
          <w:rFonts w:ascii="Arial" w:eastAsia="Times New Roman" w:hAnsi="Arial" w:cs="Times New Roman"/>
          <w:sz w:val="24"/>
          <w:szCs w:val="24"/>
          <w:lang w:eastAsia="es-ES"/>
        </w:rPr>
      </w:pPr>
      <w:r>
        <w:rPr>
          <w:rFonts w:ascii="Arial" w:eastAsia="Times New Roman" w:hAnsi="Arial" w:cs="Times New Roman"/>
          <w:sz w:val="24"/>
          <w:szCs w:val="24"/>
          <w:lang w:eastAsia="es-ES"/>
        </w:rPr>
        <w:t xml:space="preserve">Las conductas de acumulación van desde lo normal (i.e. adquirir y guardar cosas que no necesitamos y/o no usaremos), hasta lo clínicamente diagnosticable (i.e. hay áreas de su casa no utilizables debido al desorden. La mayoría de nosotros cae en algún punto de este continuum. En tiempo de crisis, los humanos y otros animales </w:t>
      </w:r>
      <w:r w:rsidR="00447044">
        <w:rPr>
          <w:rFonts w:ascii="Arial" w:eastAsia="Times New Roman" w:hAnsi="Arial" w:cs="Times New Roman"/>
          <w:sz w:val="24"/>
          <w:szCs w:val="24"/>
          <w:lang w:eastAsia="es-ES"/>
        </w:rPr>
        <w:t>pueden tener un impulso aumentado a desarrollar este tipo de conducta. Sin embargo, estos esfuerzos por asegurar estos recursos materiales pueden ser problemáticos para y para nuestra comunidad.</w:t>
      </w:r>
    </w:p>
    <w:p w14:paraId="04240167" w14:textId="2AB905E8" w:rsidR="00447044" w:rsidRDefault="00447044" w:rsidP="00F56658">
      <w:pPr>
        <w:kinsoku w:val="0"/>
        <w:overflowPunct w:val="0"/>
        <w:spacing w:line="360" w:lineRule="auto"/>
        <w:jc w:val="both"/>
        <w:textAlignment w:val="baseline"/>
        <w:rPr>
          <w:rFonts w:ascii="Arial" w:eastAsia="Times New Roman" w:hAnsi="Arial" w:cs="Times New Roman"/>
          <w:sz w:val="24"/>
          <w:szCs w:val="24"/>
          <w:lang w:eastAsia="es-ES"/>
        </w:rPr>
      </w:pPr>
      <w:r>
        <w:rPr>
          <w:rFonts w:ascii="Arial" w:eastAsia="Times New Roman" w:hAnsi="Arial" w:cs="Times New Roman"/>
          <w:sz w:val="24"/>
          <w:szCs w:val="24"/>
          <w:lang w:eastAsia="es-ES"/>
        </w:rPr>
        <w:t xml:space="preserve">El momento actual es ciertamente un tiempo de stress para muchas personas. Además de los problemas de salud, las personas están estresadas por la posibilidad de perder el empleo o estar sobrecargadas de trabajo. También están preocupadas acerca de tener los suministros para satisfacer sus necesidades. La ansiedad acerca de las finanzas y la disponibilidad de recursos, puede conducir a conductas de acumulación. </w:t>
      </w:r>
      <w:r w:rsidR="00D73825">
        <w:rPr>
          <w:rFonts w:ascii="Arial" w:eastAsia="Times New Roman" w:hAnsi="Arial" w:cs="Times New Roman"/>
          <w:sz w:val="24"/>
          <w:szCs w:val="24"/>
          <w:lang w:eastAsia="es-ES"/>
        </w:rPr>
        <w:t>Creer que Ud. está “haciendo algo” para prevenir sus miedos puede darle una falsa sensación de control y temporalmente aliviar la ansiedad. El problema con el uso de conductas de acumulación como estilo de enfrentamiento, es que los sentimientos de control situacional y el alivio resultante de la ansiedad son muy transitorios, conduciendo al individuo a un ciclo de aún más conductas de acumulación.</w:t>
      </w:r>
    </w:p>
    <w:p w14:paraId="02434B2D" w14:textId="4655694E" w:rsidR="00BE43C9" w:rsidRDefault="00A701D6" w:rsidP="00F56658">
      <w:pPr>
        <w:kinsoku w:val="0"/>
        <w:overflowPunct w:val="0"/>
        <w:spacing w:line="360" w:lineRule="auto"/>
        <w:jc w:val="both"/>
        <w:textAlignment w:val="baseline"/>
        <w:rPr>
          <w:rFonts w:ascii="Arial" w:eastAsia="Times New Roman" w:hAnsi="Arial" w:cs="Times New Roman"/>
          <w:sz w:val="24"/>
          <w:szCs w:val="24"/>
          <w:lang w:eastAsia="es-ES"/>
        </w:rPr>
      </w:pPr>
      <w:r>
        <w:rPr>
          <w:rFonts w:ascii="Arial" w:eastAsia="Times New Roman" w:hAnsi="Arial" w:cs="Times New Roman"/>
          <w:sz w:val="24"/>
          <w:szCs w:val="24"/>
          <w:lang w:eastAsia="es-ES"/>
        </w:rPr>
        <w:t xml:space="preserve">El impacto de la sobre adquisición es claro. Los almacenes han sido agotados debido la pérdida de disponibilidad debido a las sobrecompras por miedo, </w:t>
      </w:r>
      <w:proofErr w:type="spellStart"/>
      <w:r>
        <w:rPr>
          <w:rFonts w:ascii="Arial" w:eastAsia="Times New Roman" w:hAnsi="Arial" w:cs="Times New Roman"/>
          <w:sz w:val="24"/>
          <w:szCs w:val="24"/>
          <w:lang w:eastAsia="es-ES"/>
        </w:rPr>
        <w:t>aún</w:t>
      </w:r>
      <w:proofErr w:type="spellEnd"/>
      <w:r>
        <w:rPr>
          <w:rFonts w:ascii="Arial" w:eastAsia="Times New Roman" w:hAnsi="Arial" w:cs="Times New Roman"/>
          <w:sz w:val="24"/>
          <w:szCs w:val="24"/>
          <w:lang w:eastAsia="es-ES"/>
        </w:rPr>
        <w:t xml:space="preserve"> cuando hubiera disponibilidad a largo plazo del producto. Periódicamente, personas que tienen necesidad, no acumulan papel sanitario o medicamentos. Las farmacias están luchando con esta situación, dado que hay personas que están tratando de </w:t>
      </w:r>
      <w:r w:rsidR="00BE43C9">
        <w:rPr>
          <w:rFonts w:ascii="Arial" w:eastAsia="Times New Roman" w:hAnsi="Arial" w:cs="Times New Roman"/>
          <w:sz w:val="24"/>
          <w:szCs w:val="24"/>
          <w:lang w:eastAsia="es-ES"/>
        </w:rPr>
        <w:t xml:space="preserve">acumular ciertos medicamentos con el objetivo de si tienen que usarlo en el futuro. Reunir estos medicamentos da una sensación de alivio a corto plazo, </w:t>
      </w:r>
      <w:proofErr w:type="spellStart"/>
      <w:r w:rsidR="00BE43C9">
        <w:rPr>
          <w:rFonts w:ascii="Arial" w:eastAsia="Times New Roman" w:hAnsi="Arial" w:cs="Times New Roman"/>
          <w:sz w:val="24"/>
          <w:szCs w:val="24"/>
          <w:lang w:eastAsia="es-ES"/>
        </w:rPr>
        <w:t>si</w:t>
      </w:r>
      <w:proofErr w:type="spellEnd"/>
      <w:r w:rsidR="00BE43C9">
        <w:rPr>
          <w:rFonts w:ascii="Arial" w:eastAsia="Times New Roman" w:hAnsi="Arial" w:cs="Times New Roman"/>
          <w:sz w:val="24"/>
          <w:szCs w:val="24"/>
          <w:lang w:eastAsia="es-ES"/>
        </w:rPr>
        <w:t xml:space="preserve"> embargo, esto pone a las personas que realmente los necesita en riesgo. Personas que necesitan medicamentos pueden estar en estos momentos si ellos. Estas conductas de acumulación de medicamentos pueden probar ser muy dañinas para el paciente tanto física como mentalmente.</w:t>
      </w:r>
    </w:p>
    <w:p w14:paraId="17244EC2" w14:textId="5F635F13" w:rsidR="00A701D6" w:rsidRDefault="00BE43C9" w:rsidP="00F56658">
      <w:pPr>
        <w:kinsoku w:val="0"/>
        <w:overflowPunct w:val="0"/>
        <w:spacing w:line="360" w:lineRule="auto"/>
        <w:jc w:val="both"/>
        <w:textAlignment w:val="baseline"/>
        <w:rPr>
          <w:rFonts w:ascii="Arial" w:eastAsia="Times New Roman" w:hAnsi="Arial" w:cs="Times New Roman"/>
          <w:sz w:val="24"/>
          <w:szCs w:val="24"/>
          <w:lang w:eastAsia="es-ES"/>
        </w:rPr>
      </w:pPr>
      <w:r>
        <w:rPr>
          <w:rFonts w:ascii="Arial" w:eastAsia="Times New Roman" w:hAnsi="Arial" w:cs="Times New Roman"/>
          <w:sz w:val="24"/>
          <w:szCs w:val="24"/>
          <w:lang w:eastAsia="es-ES"/>
        </w:rPr>
        <w:t xml:space="preserve"> </w:t>
      </w:r>
    </w:p>
    <w:p w14:paraId="49BABA73" w14:textId="77777777" w:rsidR="00D73825" w:rsidRPr="00F56658" w:rsidRDefault="00D73825" w:rsidP="00F56658">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p>
    <w:p w14:paraId="3C6E7370" w14:textId="55B5B4A5" w:rsidR="00DD3EAC" w:rsidRDefault="00DD3EAC" w:rsidP="00DD3EAC">
      <w:pPr>
        <w:kinsoku w:val="0"/>
        <w:overflowPunct w:val="0"/>
        <w:spacing w:line="360" w:lineRule="auto"/>
        <w:jc w:val="both"/>
        <w:textAlignment w:val="baseline"/>
        <w:rPr>
          <w:rFonts w:ascii="Arial" w:hAnsi="Arial" w:cs="Arial"/>
          <w:b/>
          <w:sz w:val="24"/>
          <w:szCs w:val="24"/>
        </w:rPr>
      </w:pPr>
      <w:r w:rsidRPr="00952939">
        <w:rPr>
          <w:rFonts w:ascii="Arial" w:hAnsi="Arial" w:cs="Arial"/>
          <w:b/>
          <w:sz w:val="24"/>
          <w:szCs w:val="24"/>
        </w:rPr>
        <w:lastRenderedPageBreak/>
        <w:t>Estrategias de Enfrentamiento:</w:t>
      </w:r>
    </w:p>
    <w:p w14:paraId="22C32E4C" w14:textId="77777777" w:rsidR="00BE43C9" w:rsidRDefault="00BE43C9" w:rsidP="00DD3EAC">
      <w:pPr>
        <w:kinsoku w:val="0"/>
        <w:overflowPunct w:val="0"/>
        <w:spacing w:line="360" w:lineRule="auto"/>
        <w:jc w:val="both"/>
        <w:textAlignment w:val="baseline"/>
        <w:rPr>
          <w:rFonts w:ascii="Arial" w:hAnsi="Arial" w:cs="Arial"/>
          <w:bCs/>
          <w:sz w:val="24"/>
          <w:szCs w:val="24"/>
        </w:rPr>
      </w:pPr>
    </w:p>
    <w:p w14:paraId="36DFF994" w14:textId="7BFFE362" w:rsidR="00BE43C9" w:rsidRDefault="00BE43C9" w:rsidP="00DD3EAC">
      <w:pPr>
        <w:kinsoku w:val="0"/>
        <w:overflowPunct w:val="0"/>
        <w:spacing w:line="360" w:lineRule="auto"/>
        <w:jc w:val="both"/>
        <w:textAlignment w:val="baseline"/>
        <w:rPr>
          <w:rFonts w:ascii="Arial" w:hAnsi="Arial" w:cs="Arial"/>
          <w:bCs/>
          <w:sz w:val="24"/>
          <w:szCs w:val="24"/>
        </w:rPr>
      </w:pPr>
      <w:r w:rsidRPr="00BE43C9">
        <w:rPr>
          <w:rFonts w:ascii="Arial" w:hAnsi="Arial" w:cs="Arial"/>
          <w:bCs/>
          <w:sz w:val="24"/>
          <w:szCs w:val="24"/>
        </w:rPr>
        <w:t xml:space="preserve">Hay </w:t>
      </w:r>
      <w:r>
        <w:rPr>
          <w:rFonts w:ascii="Arial" w:hAnsi="Arial" w:cs="Arial"/>
          <w:bCs/>
          <w:sz w:val="24"/>
          <w:szCs w:val="24"/>
        </w:rPr>
        <w:t>algunas estrategias para enfrentar el impulso natural de adquirir más de lo necesario:</w:t>
      </w:r>
    </w:p>
    <w:p w14:paraId="33F2C732" w14:textId="278BBFE7" w:rsidR="00BE43C9" w:rsidRDefault="00BE43C9" w:rsidP="00BE43C9">
      <w:pPr>
        <w:pStyle w:val="Prrafodelista"/>
        <w:numPr>
          <w:ilvl w:val="0"/>
          <w:numId w:val="7"/>
        </w:numPr>
        <w:kinsoku w:val="0"/>
        <w:overflowPunct w:val="0"/>
        <w:spacing w:line="360" w:lineRule="auto"/>
        <w:jc w:val="both"/>
        <w:textAlignment w:val="baseline"/>
        <w:rPr>
          <w:rFonts w:ascii="Arial" w:hAnsi="Arial" w:cs="Arial"/>
          <w:bCs/>
        </w:rPr>
      </w:pPr>
      <w:r>
        <w:rPr>
          <w:rFonts w:ascii="Arial" w:hAnsi="Arial" w:cs="Arial"/>
          <w:bCs/>
        </w:rPr>
        <w:t>Comprar con una lista y no desviarse de esta lista es una.</w:t>
      </w:r>
    </w:p>
    <w:p w14:paraId="374DCDF2" w14:textId="3CC15307" w:rsidR="00BE43C9" w:rsidRDefault="00BE43C9" w:rsidP="00BE43C9">
      <w:pPr>
        <w:pStyle w:val="Prrafodelista"/>
        <w:numPr>
          <w:ilvl w:val="0"/>
          <w:numId w:val="7"/>
        </w:numPr>
        <w:kinsoku w:val="0"/>
        <w:overflowPunct w:val="0"/>
        <w:spacing w:line="360" w:lineRule="auto"/>
        <w:jc w:val="both"/>
        <w:textAlignment w:val="baseline"/>
        <w:rPr>
          <w:rFonts w:ascii="Arial" w:hAnsi="Arial" w:cs="Arial"/>
          <w:bCs/>
        </w:rPr>
      </w:pPr>
      <w:r>
        <w:rPr>
          <w:rFonts w:ascii="Arial" w:hAnsi="Arial" w:cs="Arial"/>
          <w:bCs/>
        </w:rPr>
        <w:t>Puede incluir en esta lista cantidades que lo surtan a Ud. hasta la próxima compra, no hasta la próxima década.</w:t>
      </w:r>
    </w:p>
    <w:p w14:paraId="5F9B0BCF" w14:textId="4A7C9405" w:rsidR="00BE43C9" w:rsidRDefault="00BE43C9" w:rsidP="00BE43C9">
      <w:pPr>
        <w:pStyle w:val="Prrafodelista"/>
        <w:numPr>
          <w:ilvl w:val="0"/>
          <w:numId w:val="7"/>
        </w:numPr>
        <w:kinsoku w:val="0"/>
        <w:overflowPunct w:val="0"/>
        <w:spacing w:line="360" w:lineRule="auto"/>
        <w:jc w:val="both"/>
        <w:textAlignment w:val="baseline"/>
        <w:rPr>
          <w:rFonts w:ascii="Arial" w:hAnsi="Arial" w:cs="Arial"/>
          <w:bCs/>
        </w:rPr>
      </w:pPr>
      <w:r>
        <w:rPr>
          <w:rFonts w:ascii="Arial" w:hAnsi="Arial" w:cs="Arial"/>
          <w:bCs/>
        </w:rPr>
        <w:t>Estar seguro de que está haciendo todo lo posible por manejar el stress es útil.</w:t>
      </w:r>
    </w:p>
    <w:p w14:paraId="2847697F" w14:textId="151FB217" w:rsidR="00BE43C9" w:rsidRDefault="00BE43C9" w:rsidP="00BE43C9">
      <w:pPr>
        <w:pStyle w:val="Prrafodelista"/>
        <w:numPr>
          <w:ilvl w:val="0"/>
          <w:numId w:val="7"/>
        </w:numPr>
        <w:kinsoku w:val="0"/>
        <w:overflowPunct w:val="0"/>
        <w:spacing w:line="360" w:lineRule="auto"/>
        <w:jc w:val="both"/>
        <w:textAlignment w:val="baseline"/>
        <w:rPr>
          <w:rFonts w:ascii="Arial" w:hAnsi="Arial" w:cs="Arial"/>
          <w:bCs/>
        </w:rPr>
      </w:pPr>
      <w:r>
        <w:rPr>
          <w:rFonts w:ascii="Arial" w:hAnsi="Arial" w:cs="Arial"/>
          <w:bCs/>
        </w:rPr>
        <w:t xml:space="preserve">Treinta minutos diarios de moderada actividad cardiovascular, relajación muscular progresiva, ejercicios de meditación mindfulness. </w:t>
      </w:r>
    </w:p>
    <w:p w14:paraId="043A2F0E" w14:textId="7D564077" w:rsidR="00BE43C9" w:rsidRPr="00BE43C9" w:rsidRDefault="00BE43C9" w:rsidP="00BE43C9">
      <w:pPr>
        <w:pStyle w:val="Prrafodelista"/>
        <w:numPr>
          <w:ilvl w:val="0"/>
          <w:numId w:val="7"/>
        </w:numPr>
        <w:kinsoku w:val="0"/>
        <w:overflowPunct w:val="0"/>
        <w:spacing w:line="360" w:lineRule="auto"/>
        <w:jc w:val="both"/>
        <w:textAlignment w:val="baseline"/>
        <w:rPr>
          <w:rFonts w:ascii="Arial" w:hAnsi="Arial" w:cs="Arial"/>
          <w:bCs/>
        </w:rPr>
      </w:pPr>
      <w:r>
        <w:rPr>
          <w:rFonts w:ascii="Arial" w:hAnsi="Arial" w:cs="Arial"/>
          <w:bCs/>
        </w:rPr>
        <w:t>Programa</w:t>
      </w:r>
      <w:r w:rsidR="00744E3A">
        <w:rPr>
          <w:rFonts w:ascii="Arial" w:hAnsi="Arial" w:cs="Arial"/>
          <w:bCs/>
        </w:rPr>
        <w:t>r</w:t>
      </w:r>
      <w:r>
        <w:rPr>
          <w:rFonts w:ascii="Arial" w:hAnsi="Arial" w:cs="Arial"/>
          <w:bCs/>
        </w:rPr>
        <w:t xml:space="preserve"> actividades agradables.</w:t>
      </w:r>
    </w:p>
    <w:sectPr w:rsidR="00BE43C9" w:rsidRPr="00BE43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HelveticaLTStd-Roman">
    <w:altName w:val="Arial"/>
    <w:panose1 w:val="00000000000000000000"/>
    <w:charset w:val="00"/>
    <w:family w:val="auto"/>
    <w:notTrueType/>
    <w:pitch w:val="default"/>
    <w:sig w:usb0="00000003" w:usb1="00000000" w:usb2="00000000" w:usb3="00000000" w:csb0="00000001" w:csb1="00000000"/>
  </w:font>
  <w:font w:name="HelveticaLTStd-Obl">
    <w:altName w:val="Arial"/>
    <w:panose1 w:val="00000000000000000000"/>
    <w:charset w:val="00"/>
    <w:family w:val="auto"/>
    <w:notTrueType/>
    <w:pitch w:val="default"/>
    <w:sig w:usb0="00000003" w:usb1="00000000" w:usb2="00000000" w:usb3="00000000" w:csb0="00000001" w:csb1="00000000"/>
  </w:font>
  <w:font w:name="HelveticaLTStd-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7E2"/>
    <w:multiLevelType w:val="hybridMultilevel"/>
    <w:tmpl w:val="E864ECDC"/>
    <w:lvl w:ilvl="0" w:tplc="55367F26">
      <w:start w:val="1"/>
      <w:numFmt w:val="bullet"/>
      <w:lvlText w:val="•"/>
      <w:lvlJc w:val="left"/>
      <w:pPr>
        <w:tabs>
          <w:tab w:val="num" w:pos="720"/>
        </w:tabs>
        <w:ind w:left="720" w:hanging="360"/>
      </w:pPr>
      <w:rPr>
        <w:rFonts w:ascii="Arial" w:hAnsi="Arial" w:hint="default"/>
      </w:rPr>
    </w:lvl>
    <w:lvl w:ilvl="1" w:tplc="62FA9464" w:tentative="1">
      <w:start w:val="1"/>
      <w:numFmt w:val="bullet"/>
      <w:lvlText w:val="•"/>
      <w:lvlJc w:val="left"/>
      <w:pPr>
        <w:tabs>
          <w:tab w:val="num" w:pos="1440"/>
        </w:tabs>
        <w:ind w:left="1440" w:hanging="360"/>
      </w:pPr>
      <w:rPr>
        <w:rFonts w:ascii="Arial" w:hAnsi="Arial" w:hint="default"/>
      </w:rPr>
    </w:lvl>
    <w:lvl w:ilvl="2" w:tplc="37A298AA" w:tentative="1">
      <w:start w:val="1"/>
      <w:numFmt w:val="bullet"/>
      <w:lvlText w:val="•"/>
      <w:lvlJc w:val="left"/>
      <w:pPr>
        <w:tabs>
          <w:tab w:val="num" w:pos="2160"/>
        </w:tabs>
        <w:ind w:left="2160" w:hanging="360"/>
      </w:pPr>
      <w:rPr>
        <w:rFonts w:ascii="Arial" w:hAnsi="Arial" w:hint="default"/>
      </w:rPr>
    </w:lvl>
    <w:lvl w:ilvl="3" w:tplc="62388A34" w:tentative="1">
      <w:start w:val="1"/>
      <w:numFmt w:val="bullet"/>
      <w:lvlText w:val="•"/>
      <w:lvlJc w:val="left"/>
      <w:pPr>
        <w:tabs>
          <w:tab w:val="num" w:pos="2880"/>
        </w:tabs>
        <w:ind w:left="2880" w:hanging="360"/>
      </w:pPr>
      <w:rPr>
        <w:rFonts w:ascii="Arial" w:hAnsi="Arial" w:hint="default"/>
      </w:rPr>
    </w:lvl>
    <w:lvl w:ilvl="4" w:tplc="5E10FE02" w:tentative="1">
      <w:start w:val="1"/>
      <w:numFmt w:val="bullet"/>
      <w:lvlText w:val="•"/>
      <w:lvlJc w:val="left"/>
      <w:pPr>
        <w:tabs>
          <w:tab w:val="num" w:pos="3600"/>
        </w:tabs>
        <w:ind w:left="3600" w:hanging="360"/>
      </w:pPr>
      <w:rPr>
        <w:rFonts w:ascii="Arial" w:hAnsi="Arial" w:hint="default"/>
      </w:rPr>
    </w:lvl>
    <w:lvl w:ilvl="5" w:tplc="331C0B5A" w:tentative="1">
      <w:start w:val="1"/>
      <w:numFmt w:val="bullet"/>
      <w:lvlText w:val="•"/>
      <w:lvlJc w:val="left"/>
      <w:pPr>
        <w:tabs>
          <w:tab w:val="num" w:pos="4320"/>
        </w:tabs>
        <w:ind w:left="4320" w:hanging="360"/>
      </w:pPr>
      <w:rPr>
        <w:rFonts w:ascii="Arial" w:hAnsi="Arial" w:hint="default"/>
      </w:rPr>
    </w:lvl>
    <w:lvl w:ilvl="6" w:tplc="E4ECC69E" w:tentative="1">
      <w:start w:val="1"/>
      <w:numFmt w:val="bullet"/>
      <w:lvlText w:val="•"/>
      <w:lvlJc w:val="left"/>
      <w:pPr>
        <w:tabs>
          <w:tab w:val="num" w:pos="5040"/>
        </w:tabs>
        <w:ind w:left="5040" w:hanging="360"/>
      </w:pPr>
      <w:rPr>
        <w:rFonts w:ascii="Arial" w:hAnsi="Arial" w:hint="default"/>
      </w:rPr>
    </w:lvl>
    <w:lvl w:ilvl="7" w:tplc="2CF884E0" w:tentative="1">
      <w:start w:val="1"/>
      <w:numFmt w:val="bullet"/>
      <w:lvlText w:val="•"/>
      <w:lvlJc w:val="left"/>
      <w:pPr>
        <w:tabs>
          <w:tab w:val="num" w:pos="5760"/>
        </w:tabs>
        <w:ind w:left="5760" w:hanging="360"/>
      </w:pPr>
      <w:rPr>
        <w:rFonts w:ascii="Arial" w:hAnsi="Arial" w:hint="default"/>
      </w:rPr>
    </w:lvl>
    <w:lvl w:ilvl="8" w:tplc="07C694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8A7325"/>
    <w:multiLevelType w:val="hybridMultilevel"/>
    <w:tmpl w:val="69649482"/>
    <w:lvl w:ilvl="0" w:tplc="ADA043EA">
      <w:start w:val="1"/>
      <w:numFmt w:val="bullet"/>
      <w:lvlText w:val="•"/>
      <w:lvlJc w:val="left"/>
      <w:pPr>
        <w:tabs>
          <w:tab w:val="num" w:pos="720"/>
        </w:tabs>
        <w:ind w:left="720" w:hanging="360"/>
      </w:pPr>
      <w:rPr>
        <w:rFonts w:ascii="Arial" w:hAnsi="Arial" w:hint="default"/>
      </w:rPr>
    </w:lvl>
    <w:lvl w:ilvl="1" w:tplc="CF9E5594" w:tentative="1">
      <w:start w:val="1"/>
      <w:numFmt w:val="bullet"/>
      <w:lvlText w:val="•"/>
      <w:lvlJc w:val="left"/>
      <w:pPr>
        <w:tabs>
          <w:tab w:val="num" w:pos="1440"/>
        </w:tabs>
        <w:ind w:left="1440" w:hanging="360"/>
      </w:pPr>
      <w:rPr>
        <w:rFonts w:ascii="Arial" w:hAnsi="Arial" w:hint="default"/>
      </w:rPr>
    </w:lvl>
    <w:lvl w:ilvl="2" w:tplc="9FE45430" w:tentative="1">
      <w:start w:val="1"/>
      <w:numFmt w:val="bullet"/>
      <w:lvlText w:val="•"/>
      <w:lvlJc w:val="left"/>
      <w:pPr>
        <w:tabs>
          <w:tab w:val="num" w:pos="2160"/>
        </w:tabs>
        <w:ind w:left="2160" w:hanging="360"/>
      </w:pPr>
      <w:rPr>
        <w:rFonts w:ascii="Arial" w:hAnsi="Arial" w:hint="default"/>
      </w:rPr>
    </w:lvl>
    <w:lvl w:ilvl="3" w:tplc="04EC0D1C" w:tentative="1">
      <w:start w:val="1"/>
      <w:numFmt w:val="bullet"/>
      <w:lvlText w:val="•"/>
      <w:lvlJc w:val="left"/>
      <w:pPr>
        <w:tabs>
          <w:tab w:val="num" w:pos="2880"/>
        </w:tabs>
        <w:ind w:left="2880" w:hanging="360"/>
      </w:pPr>
      <w:rPr>
        <w:rFonts w:ascii="Arial" w:hAnsi="Arial" w:hint="default"/>
      </w:rPr>
    </w:lvl>
    <w:lvl w:ilvl="4" w:tplc="634610AA" w:tentative="1">
      <w:start w:val="1"/>
      <w:numFmt w:val="bullet"/>
      <w:lvlText w:val="•"/>
      <w:lvlJc w:val="left"/>
      <w:pPr>
        <w:tabs>
          <w:tab w:val="num" w:pos="3600"/>
        </w:tabs>
        <w:ind w:left="3600" w:hanging="360"/>
      </w:pPr>
      <w:rPr>
        <w:rFonts w:ascii="Arial" w:hAnsi="Arial" w:hint="default"/>
      </w:rPr>
    </w:lvl>
    <w:lvl w:ilvl="5" w:tplc="855C8F46" w:tentative="1">
      <w:start w:val="1"/>
      <w:numFmt w:val="bullet"/>
      <w:lvlText w:val="•"/>
      <w:lvlJc w:val="left"/>
      <w:pPr>
        <w:tabs>
          <w:tab w:val="num" w:pos="4320"/>
        </w:tabs>
        <w:ind w:left="4320" w:hanging="360"/>
      </w:pPr>
      <w:rPr>
        <w:rFonts w:ascii="Arial" w:hAnsi="Arial" w:hint="default"/>
      </w:rPr>
    </w:lvl>
    <w:lvl w:ilvl="6" w:tplc="E2FA434C" w:tentative="1">
      <w:start w:val="1"/>
      <w:numFmt w:val="bullet"/>
      <w:lvlText w:val="•"/>
      <w:lvlJc w:val="left"/>
      <w:pPr>
        <w:tabs>
          <w:tab w:val="num" w:pos="5040"/>
        </w:tabs>
        <w:ind w:left="5040" w:hanging="360"/>
      </w:pPr>
      <w:rPr>
        <w:rFonts w:ascii="Arial" w:hAnsi="Arial" w:hint="default"/>
      </w:rPr>
    </w:lvl>
    <w:lvl w:ilvl="7" w:tplc="4A04121E" w:tentative="1">
      <w:start w:val="1"/>
      <w:numFmt w:val="bullet"/>
      <w:lvlText w:val="•"/>
      <w:lvlJc w:val="left"/>
      <w:pPr>
        <w:tabs>
          <w:tab w:val="num" w:pos="5760"/>
        </w:tabs>
        <w:ind w:left="5760" w:hanging="360"/>
      </w:pPr>
      <w:rPr>
        <w:rFonts w:ascii="Arial" w:hAnsi="Arial" w:hint="default"/>
      </w:rPr>
    </w:lvl>
    <w:lvl w:ilvl="8" w:tplc="6C1E37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A55126"/>
    <w:multiLevelType w:val="hybridMultilevel"/>
    <w:tmpl w:val="A5A8A6F0"/>
    <w:lvl w:ilvl="0" w:tplc="4F70EC7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9378AB"/>
    <w:multiLevelType w:val="hybridMultilevel"/>
    <w:tmpl w:val="F7147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1651C7"/>
    <w:multiLevelType w:val="hybridMultilevel"/>
    <w:tmpl w:val="15166B72"/>
    <w:lvl w:ilvl="0" w:tplc="5504FA82">
      <w:start w:val="1"/>
      <w:numFmt w:val="bullet"/>
      <w:lvlText w:val="•"/>
      <w:lvlJc w:val="left"/>
      <w:pPr>
        <w:tabs>
          <w:tab w:val="num" w:pos="720"/>
        </w:tabs>
        <w:ind w:left="720" w:hanging="360"/>
      </w:pPr>
      <w:rPr>
        <w:rFonts w:ascii="Arial" w:hAnsi="Arial" w:hint="default"/>
      </w:rPr>
    </w:lvl>
    <w:lvl w:ilvl="1" w:tplc="15D4C5F8" w:tentative="1">
      <w:start w:val="1"/>
      <w:numFmt w:val="bullet"/>
      <w:lvlText w:val="•"/>
      <w:lvlJc w:val="left"/>
      <w:pPr>
        <w:tabs>
          <w:tab w:val="num" w:pos="1440"/>
        </w:tabs>
        <w:ind w:left="1440" w:hanging="360"/>
      </w:pPr>
      <w:rPr>
        <w:rFonts w:ascii="Arial" w:hAnsi="Arial" w:hint="default"/>
      </w:rPr>
    </w:lvl>
    <w:lvl w:ilvl="2" w:tplc="38C094C4" w:tentative="1">
      <w:start w:val="1"/>
      <w:numFmt w:val="bullet"/>
      <w:lvlText w:val="•"/>
      <w:lvlJc w:val="left"/>
      <w:pPr>
        <w:tabs>
          <w:tab w:val="num" w:pos="2160"/>
        </w:tabs>
        <w:ind w:left="2160" w:hanging="360"/>
      </w:pPr>
      <w:rPr>
        <w:rFonts w:ascii="Arial" w:hAnsi="Arial" w:hint="default"/>
      </w:rPr>
    </w:lvl>
    <w:lvl w:ilvl="3" w:tplc="C3A8BAA6" w:tentative="1">
      <w:start w:val="1"/>
      <w:numFmt w:val="bullet"/>
      <w:lvlText w:val="•"/>
      <w:lvlJc w:val="left"/>
      <w:pPr>
        <w:tabs>
          <w:tab w:val="num" w:pos="2880"/>
        </w:tabs>
        <w:ind w:left="2880" w:hanging="360"/>
      </w:pPr>
      <w:rPr>
        <w:rFonts w:ascii="Arial" w:hAnsi="Arial" w:hint="default"/>
      </w:rPr>
    </w:lvl>
    <w:lvl w:ilvl="4" w:tplc="FE84BB2C" w:tentative="1">
      <w:start w:val="1"/>
      <w:numFmt w:val="bullet"/>
      <w:lvlText w:val="•"/>
      <w:lvlJc w:val="left"/>
      <w:pPr>
        <w:tabs>
          <w:tab w:val="num" w:pos="3600"/>
        </w:tabs>
        <w:ind w:left="3600" w:hanging="360"/>
      </w:pPr>
      <w:rPr>
        <w:rFonts w:ascii="Arial" w:hAnsi="Arial" w:hint="default"/>
      </w:rPr>
    </w:lvl>
    <w:lvl w:ilvl="5" w:tplc="14600EC2" w:tentative="1">
      <w:start w:val="1"/>
      <w:numFmt w:val="bullet"/>
      <w:lvlText w:val="•"/>
      <w:lvlJc w:val="left"/>
      <w:pPr>
        <w:tabs>
          <w:tab w:val="num" w:pos="4320"/>
        </w:tabs>
        <w:ind w:left="4320" w:hanging="360"/>
      </w:pPr>
      <w:rPr>
        <w:rFonts w:ascii="Arial" w:hAnsi="Arial" w:hint="default"/>
      </w:rPr>
    </w:lvl>
    <w:lvl w:ilvl="6" w:tplc="9412E596" w:tentative="1">
      <w:start w:val="1"/>
      <w:numFmt w:val="bullet"/>
      <w:lvlText w:val="•"/>
      <w:lvlJc w:val="left"/>
      <w:pPr>
        <w:tabs>
          <w:tab w:val="num" w:pos="5040"/>
        </w:tabs>
        <w:ind w:left="5040" w:hanging="360"/>
      </w:pPr>
      <w:rPr>
        <w:rFonts w:ascii="Arial" w:hAnsi="Arial" w:hint="default"/>
      </w:rPr>
    </w:lvl>
    <w:lvl w:ilvl="7" w:tplc="29DADFCC" w:tentative="1">
      <w:start w:val="1"/>
      <w:numFmt w:val="bullet"/>
      <w:lvlText w:val="•"/>
      <w:lvlJc w:val="left"/>
      <w:pPr>
        <w:tabs>
          <w:tab w:val="num" w:pos="5760"/>
        </w:tabs>
        <w:ind w:left="5760" w:hanging="360"/>
      </w:pPr>
      <w:rPr>
        <w:rFonts w:ascii="Arial" w:hAnsi="Arial" w:hint="default"/>
      </w:rPr>
    </w:lvl>
    <w:lvl w:ilvl="8" w:tplc="42CAC4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562912"/>
    <w:multiLevelType w:val="hybridMultilevel"/>
    <w:tmpl w:val="4B8246A0"/>
    <w:lvl w:ilvl="0" w:tplc="4F70EC72">
      <w:start w:val="1"/>
      <w:numFmt w:val="bullet"/>
      <w:lvlText w:val="•"/>
      <w:lvlJc w:val="left"/>
      <w:pPr>
        <w:tabs>
          <w:tab w:val="num" w:pos="1110"/>
        </w:tabs>
        <w:ind w:left="1110" w:hanging="360"/>
      </w:pPr>
      <w:rPr>
        <w:rFonts w:ascii="Arial" w:hAnsi="Arial"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6" w15:restartNumberingAfterBreak="0">
    <w:nsid w:val="6E770991"/>
    <w:multiLevelType w:val="multilevel"/>
    <w:tmpl w:val="736C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AC"/>
    <w:rsid w:val="001F327B"/>
    <w:rsid w:val="002C3123"/>
    <w:rsid w:val="00374110"/>
    <w:rsid w:val="00447044"/>
    <w:rsid w:val="00536D44"/>
    <w:rsid w:val="00744E3A"/>
    <w:rsid w:val="00A701D6"/>
    <w:rsid w:val="00BE43C9"/>
    <w:rsid w:val="00D73825"/>
    <w:rsid w:val="00DD3EAC"/>
    <w:rsid w:val="00F56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13D0"/>
  <w15:chartTrackingRefBased/>
  <w15:docId w15:val="{E9BC2787-269F-4760-B88E-FE9E85F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E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3EAC"/>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D3E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2020-06-08T13:55:00Z</dcterms:created>
  <dcterms:modified xsi:type="dcterms:W3CDTF">2020-06-08T13:55:00Z</dcterms:modified>
</cp:coreProperties>
</file>