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  <w:lang w:eastAsia="es-ES"/>
        </w:rPr>
      </w:pPr>
      <w:r>
        <w:rPr>
          <w:rFonts w:ascii="Times New Roman" w:cs="Times New Roman" w:eastAsia="Times New Roman" w:hAnsi="Times New Roman"/>
          <w:b/>
          <w:bCs/>
          <w:noProof/>
          <w:sz w:val="36"/>
          <w:szCs w:val="36"/>
          <w:lang w:eastAsia="es-ES"/>
        </w:rPr>
        <w:drawing>
          <wp:inline distT="0" distB="0" distL="0" distR="0">
            <wp:extent cx="5781675" cy="2001519"/>
            <wp:effectExtent l="0" t="0" r="9525" b="0"/>
            <wp:docPr id="1026" name="Image1" descr="G:\JCE 070623\logo JCE.PN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00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Arial Rounded MT Bold" w:cs="Arial" w:eastAsia="Calibri" w:hAnsi="Arial Rounded MT Bold"/>
          <w:b/>
          <w:color w:val="001f5f"/>
          <w:sz w:val="36"/>
          <w:szCs w:val="36"/>
        </w:rPr>
      </w:pPr>
      <w:r>
        <w:rPr>
          <w:rFonts w:ascii="Arial Rounded MT Bold" w:cs="Arial" w:eastAsia="Calibri" w:hAnsi="Arial Rounded MT Bold"/>
          <w:b/>
          <w:color w:val="001f5f"/>
          <w:sz w:val="36"/>
          <w:szCs w:val="36"/>
        </w:rPr>
        <w:t xml:space="preserve">XXXI Jornada Científica Estudiantil </w:t>
      </w:r>
      <w:r>
        <w:rPr>
          <w:rFonts w:ascii="Arial Rounded MT Bold" w:cs="Arial" w:hAnsi="Arial Rounded MT Bold"/>
          <w:b/>
          <w:sz w:val="36"/>
          <w:szCs w:val="36"/>
        </w:rPr>
        <w:t>Virtual 2023</w:t>
      </w:r>
    </w:p>
    <w:p>
      <w:pPr>
        <w:pStyle w:val="style0"/>
        <w:rPr>
          <w:rFonts w:ascii="Arial" w:cs="Arial" w:hAnsi="Arial"/>
          <w:b/>
          <w:sz w:val="24"/>
        </w:rPr>
      </w:pPr>
    </w:p>
    <w:p>
      <w:pPr>
        <w:pStyle w:val="style0"/>
        <w:rPr>
          <w:rFonts w:ascii="Arial" w:cs="Arial" w:hAnsi="Arial"/>
          <w:b/>
          <w:sz w:val="28"/>
        </w:rPr>
      </w:pPr>
      <w:r>
        <w:rPr>
          <w:rFonts w:ascii="Arial" w:cs="Arial" w:hAnsi="Arial"/>
          <w:b/>
          <w:sz w:val="28"/>
        </w:rPr>
        <w:t xml:space="preserve">Convocatoria </w:t>
      </w:r>
    </w:p>
    <w:p>
      <w:pPr>
        <w:pStyle w:val="style0"/>
        <w:spacing w:lineRule="auto" w:line="360"/>
        <w:jc w:val="both"/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 xml:space="preserve">La Universidad de Ciencias Médicas de la Habana (UCMH) los invita a participar en </w:t>
      </w:r>
      <w:r>
        <w:rPr>
          <w:rFonts w:ascii="Arial" w:cs="Arial" w:hAnsi="Arial"/>
          <w:sz w:val="24"/>
        </w:rPr>
        <w:t>la Jornada Científica Estudiantil</w:t>
      </w:r>
      <w:r>
        <w:rPr>
          <w:rFonts w:ascii="Arial" w:cs="Arial" w:hAnsi="Arial"/>
          <w:sz w:val="24"/>
        </w:rPr>
        <w:t xml:space="preserve">, </w:t>
      </w:r>
      <w:r>
        <w:rPr>
          <w:rFonts w:ascii="Arial" w:cs="Arial" w:hAnsi="Arial"/>
          <w:sz w:val="24"/>
        </w:rPr>
        <w:t xml:space="preserve">que tendrá lugar del </w:t>
      </w:r>
      <w:r>
        <w:rPr>
          <w:rFonts w:ascii="Arial" w:cs="Arial" w:hAnsi="Arial"/>
          <w:sz w:val="24"/>
        </w:rPr>
        <w:t>03 al 08</w:t>
      </w:r>
      <w:r>
        <w:rPr>
          <w:rFonts w:ascii="Arial" w:cs="Arial" w:hAnsi="Arial"/>
          <w:sz w:val="24"/>
        </w:rPr>
        <w:t xml:space="preserve"> </w:t>
      </w:r>
      <w:r>
        <w:rPr>
          <w:rFonts w:ascii="Arial" w:cs="Arial" w:hAnsi="Arial"/>
          <w:sz w:val="24"/>
        </w:rPr>
        <w:t>Juli</w:t>
      </w:r>
      <w:r>
        <w:rPr>
          <w:rFonts w:ascii="Arial" w:cs="Arial" w:hAnsi="Arial"/>
          <w:sz w:val="24"/>
        </w:rPr>
        <w:t xml:space="preserve">o de 2023, en un contexto </w:t>
      </w:r>
      <w:r>
        <w:rPr>
          <w:rFonts w:ascii="Arial" w:cs="Arial" w:hAnsi="Arial"/>
          <w:sz w:val="24"/>
          <w:szCs w:val="24"/>
        </w:rPr>
        <w:t xml:space="preserve">del </w:t>
      </w:r>
      <w:r>
        <w:rPr>
          <w:rFonts w:ascii="Arial" w:cs="Arial" w:hAnsi="Arial"/>
          <w:sz w:val="24"/>
          <w:szCs w:val="24"/>
        </w:rPr>
        <w:t>65</w:t>
      </w:r>
      <w:r>
        <w:rPr>
          <w:rFonts w:ascii="Arial" w:cs="Arial" w:hAnsi="Arial"/>
          <w:sz w:val="24"/>
          <w:szCs w:val="24"/>
        </w:rPr>
        <w:t xml:space="preserve"> aniversario de la Revolución Cubana, 41 aniversario de la fundación del Destacamento de Ciencias Médicas ´´Carlos Juan </w:t>
      </w:r>
      <w:r>
        <w:rPr>
          <w:rFonts w:ascii="Arial" w:cs="Arial" w:hAnsi="Arial"/>
          <w:sz w:val="24"/>
          <w:szCs w:val="24"/>
        </w:rPr>
        <w:t>Finlay</w:t>
      </w:r>
      <w:r>
        <w:rPr>
          <w:rFonts w:ascii="Arial" w:cs="Arial" w:hAnsi="Arial"/>
          <w:sz w:val="24"/>
          <w:szCs w:val="24"/>
        </w:rPr>
        <w:t>´´, 61 aniversario de la Unión de Jóvenes Comunistas (UJC) y el 101 aniversario de la Federación Estudiantil Universitaria</w:t>
      </w:r>
      <w:r>
        <w:rPr>
          <w:rFonts w:ascii="Arial" w:cs="Arial" w:hAnsi="Arial"/>
          <w:sz w:val="24"/>
        </w:rPr>
        <w:t>, bajo el lema: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b/>
        </w:rPr>
        <w:t>"</w:t>
      </w:r>
      <w:r>
        <w:rPr>
          <w:rFonts w:ascii="Andalus" w:cs="Andalus" w:hAnsi="Andalus"/>
          <w:sz w:val="36"/>
          <w:szCs w:val="36"/>
        </w:rPr>
        <w:t xml:space="preserve"> </w:t>
      </w:r>
      <w:r>
        <w:rPr>
          <w:rFonts w:ascii="Andalus" w:cs="Andalus" w:hAnsi="Andalus"/>
          <w:sz w:val="36"/>
          <w:szCs w:val="36"/>
        </w:rPr>
        <w:t>Haciendo ciencia a favor del futuro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>"</w:t>
      </w:r>
    </w:p>
    <w:p>
      <w:pPr>
        <w:pStyle w:val="style0"/>
        <w:spacing w:after="276" w:lineRule="auto" w:line="360"/>
        <w:ind w:right="3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La actividad científica estudiantil surge como una necesidad del alumnado en la actualización continua de información que confluya a una elevada formación docente, asistencial e investigativa en el quehacer diario de la vida universitaria</w:t>
      </w:r>
      <w:r>
        <w:rPr>
          <w:rFonts w:ascii="Arial" w:cs="Arial" w:hAnsi="Arial"/>
          <w:sz w:val="24"/>
        </w:rPr>
        <w:t>.</w:t>
      </w:r>
      <w:r>
        <w:rPr>
          <w:rFonts w:ascii="Arial" w:cs="Arial" w:hAnsi="Arial"/>
          <w:sz w:val="24"/>
        </w:rPr>
        <w:t xml:space="preserve"> </w:t>
      </w:r>
      <w:r>
        <w:rPr>
          <w:rFonts w:ascii="Arial" w:cs="Arial" w:hAnsi="Arial"/>
          <w:sz w:val="24"/>
        </w:rPr>
        <w:t>El evento tiene como objetivo p</w:t>
      </w:r>
      <w:r>
        <w:rPr>
          <w:rFonts w:ascii="Arial" w:cs="Arial" w:hAnsi="Arial"/>
        </w:rPr>
        <w:t xml:space="preserve">romover un espacio para el desarrollo de la investigación científica en la enseñanza de Pregrado, desde un enfoque creativo, responsable y con un alto compromiso en la labor formativa de la educación. </w:t>
      </w:r>
      <w:r>
        <w:rPr>
          <w:rFonts w:ascii="Arial" w:cs="Arial" w:hAnsi="Arial"/>
        </w:rPr>
        <w:t>Divulgar</w:t>
      </w:r>
      <w:r>
        <w:rPr>
          <w:rFonts w:ascii="Arial" w:cs="Arial" w:hAnsi="Arial"/>
        </w:rPr>
        <w:t xml:space="preserve"> la producción científica </w:t>
      </w:r>
      <w:r>
        <w:rPr>
          <w:rFonts w:ascii="Arial" w:cs="Arial" w:hAnsi="Arial"/>
        </w:rPr>
        <w:t xml:space="preserve">estudiantil, </w:t>
      </w:r>
      <w:r>
        <w:rPr>
          <w:rFonts w:ascii="Arial" w:cs="Arial" w:hAnsi="Arial"/>
        </w:rPr>
        <w:t>como un instrumento unificador del perfil docente, investigativo y asistencial en la enseñanza de pregrado.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jc w:val="both"/>
        <w:rPr>
          <w:rFonts w:ascii="Arial" w:cs="Arial" w:hAnsi="Arial"/>
          <w:sz w:val="24"/>
        </w:rPr>
      </w:pPr>
      <w:r>
        <w:rPr>
          <w:rFonts w:ascii="Arial" w:cs="Arial" w:eastAsia="Calibri" w:hAnsi="Arial"/>
          <w:b/>
          <w:color w:val="17365d"/>
          <w:sz w:val="28"/>
          <w:szCs w:val="28"/>
        </w:rPr>
        <w:t xml:space="preserve"> </w:t>
      </w: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El encuentro tendrá lugar en el Aula Virtual de Salu</w:t>
      </w:r>
      <w:r>
        <w:rPr>
          <w:rFonts w:ascii="Arial" w:cs="Arial" w:hAnsi="Arial"/>
          <w:b/>
          <w:sz w:val="24"/>
        </w:rPr>
        <w:t>d (</w:t>
      </w:r>
      <w:r>
        <w:rPr/>
        <w:fldChar w:fldCharType="begin"/>
      </w:r>
      <w:r>
        <w:instrText xml:space="preserve"> HYPERLINK "http://aulavirtual.sld.cu/" </w:instrText>
      </w:r>
      <w:r>
        <w:rPr/>
        <w:fldChar w:fldCharType="separate"/>
      </w:r>
      <w:r>
        <w:rPr>
          <w:rStyle w:val="style85"/>
          <w:rFonts w:ascii="Arial" w:cs="Arial" w:hAnsi="Arial"/>
          <w:b/>
          <w:sz w:val="24"/>
        </w:rPr>
        <w:t>http://aulavirtual.sld.cu/</w:t>
      </w:r>
      <w:r>
        <w:rPr/>
        <w:fldChar w:fldCharType="end"/>
      </w:r>
      <w:r>
        <w:rPr>
          <w:rFonts w:ascii="Arial" w:cs="Arial" w:hAnsi="Arial"/>
          <w:b/>
          <w:sz w:val="24"/>
        </w:rPr>
        <w:t xml:space="preserve">). </w:t>
      </w: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 xml:space="preserve">Espacio creado en </w:t>
      </w:r>
      <w:r>
        <w:rPr>
          <w:rFonts w:ascii="Arial" w:cs="Arial" w:hAnsi="Arial"/>
          <w:b/>
          <w:sz w:val="24"/>
        </w:rPr>
        <w:t>Finlay</w:t>
      </w:r>
      <w:r>
        <w:rPr>
          <w:rFonts w:ascii="Arial" w:cs="Arial" w:hAnsi="Arial"/>
          <w:b/>
          <w:sz w:val="24"/>
        </w:rPr>
        <w:t xml:space="preserve"> Albarán </w:t>
      </w:r>
    </w:p>
    <w:p>
      <w:pPr>
        <w:pStyle w:val="style0"/>
        <w:rPr>
          <w:rFonts w:ascii="Arial" w:cs="Arial" w:hAnsi="Arial"/>
          <w:color w:val="0070c0"/>
          <w:sz w:val="28"/>
        </w:rPr>
      </w:pPr>
      <w:r>
        <w:rPr/>
        <w:fldChar w:fldCharType="begin"/>
      </w:r>
      <w:r>
        <w:instrText xml:space="preserve"> HYPERLINK "https://aulavirtual.sld.cu/enrol/index.php?id=8438" </w:instrText>
      </w:r>
      <w:r>
        <w:rPr/>
        <w:fldChar w:fldCharType="separate"/>
      </w:r>
      <w:r>
        <w:rPr>
          <w:rStyle w:val="style85"/>
          <w:rFonts w:ascii="Arial" w:cs="Arial" w:hAnsi="Arial"/>
          <w:sz w:val="28"/>
        </w:rPr>
        <w:t>https://aulavirtual.sld.cu/enrol/index.php?id=8438</w:t>
      </w:r>
      <w:r>
        <w:rPr/>
        <w:fldChar w:fldCharType="end"/>
      </w:r>
    </w:p>
    <w:p>
      <w:pPr>
        <w:pStyle w:val="style0"/>
        <w:rPr>
          <w:rFonts w:ascii="Arial" w:cs="Arial" w:hAnsi="Arial"/>
          <w:b/>
          <w:sz w:val="24"/>
        </w:rPr>
      </w:pPr>
    </w:p>
    <w:p>
      <w:pPr>
        <w:pStyle w:val="style0"/>
        <w:spacing w:after="0" w:lineRule="auto" w:line="360"/>
        <w:ind w:right="6"/>
        <w:jc w:val="right"/>
        <w:rPr>
          <w:rFonts w:ascii="Andalus" w:cs="Andalus" w:hAnsi="Andalus"/>
          <w:b/>
          <w:i/>
          <w:sz w:val="28"/>
          <w:szCs w:val="28"/>
        </w:rPr>
      </w:pPr>
      <w:r>
        <w:rPr>
          <w:rFonts w:ascii="Andalus" w:cs="Andalus" w:hAnsi="Andalus"/>
          <w:b/>
          <w:i/>
          <w:sz w:val="28"/>
          <w:szCs w:val="28"/>
        </w:rPr>
        <w:t xml:space="preserve">´´La </w:t>
      </w:r>
      <w:r>
        <w:rPr>
          <w:rFonts w:ascii="Andalus" w:cs="Andalus" w:hAnsi="Andalus"/>
          <w:b/>
          <w:i/>
          <w:sz w:val="28"/>
          <w:szCs w:val="28"/>
        </w:rPr>
        <w:t>educación de los jóvenes en la ciencia es al menos tan importante, tal vez más, que la propia investigación´´</w:t>
      </w:r>
    </w:p>
    <w:p>
      <w:pPr>
        <w:pStyle w:val="style0"/>
        <w:spacing w:after="0" w:lineRule="auto" w:line="360"/>
        <w:ind w:right="6"/>
        <w:jc w:val="right"/>
        <w:rPr>
          <w:rFonts w:ascii="Andalus" w:cs="Andalus" w:hAnsi="Andalus"/>
          <w:b/>
          <w:sz w:val="28"/>
          <w:szCs w:val="28"/>
        </w:rPr>
      </w:pPr>
      <w:r>
        <w:rPr>
          <w:rFonts w:ascii="Andalus" w:cs="Andalus" w:hAnsi="Andalus"/>
          <w:b/>
          <w:sz w:val="28"/>
          <w:szCs w:val="28"/>
        </w:rPr>
        <w:t>Glenn T. Seaborg</w:t>
      </w:r>
    </w:p>
    <w:p>
      <w:pPr>
        <w:pStyle w:val="style0"/>
        <w:spacing w:after="0" w:lineRule="auto" w:line="360"/>
        <w:ind w:right="6"/>
        <w:jc w:val="left"/>
        <w:rPr>
          <w:rFonts w:ascii="Arial" w:cs="Arial" w:hAnsi="Arial"/>
          <w:b/>
          <w:sz w:val="24"/>
        </w:rPr>
      </w:pPr>
    </w:p>
    <w:p>
      <w:pPr>
        <w:pStyle w:val="style0"/>
        <w:spacing w:after="0" w:lineRule="auto" w:line="360"/>
        <w:ind w:right="6"/>
        <w:jc w:val="left"/>
        <w:rPr>
          <w:rFonts w:ascii="Arial" w:cs="Arial" w:hAnsi="Arial"/>
          <w:b/>
          <w:sz w:val="24"/>
        </w:rPr>
      </w:pPr>
    </w:p>
    <w:p>
      <w:pPr>
        <w:pStyle w:val="style0"/>
        <w:spacing w:after="0" w:lineRule="auto" w:line="360"/>
        <w:ind w:right="6"/>
        <w:jc w:val="left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b/>
          <w:sz w:val="24"/>
        </w:rPr>
        <w:t xml:space="preserve">Comité Organizador </w:t>
      </w:r>
    </w:p>
    <w:sectPr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altName w:val="Arial Rounded MT Bold"/>
    <w:panose1 w:val="020f070403000503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panose1 w:val="00000000000000000000"/>
    <w:charset w:val="00"/>
    <w:family w:val="roman"/>
    <w:pitch w:val="variable"/>
    <w:sig w:usb0="00000000" w:usb1="80000000" w:usb2="00000008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9D2F1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610EAC8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2"/>
    <w:link w:val="style4097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  <w:lang w:eastAsia="es-E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ítulo 2 Car"/>
    <w:basedOn w:val="style65"/>
    <w:next w:val="style4097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  <w:lang w:eastAsia="es-ES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rPr>
      <w:b/>
      <w:bCs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Encabezado C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9">
    <w:name w:val="Pie de página Car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pPr>
      <w:spacing w:after="277"/>
      <w:ind w:left="720" w:right="4" w:hanging="10"/>
      <w:jc w:val="both"/>
      <w:contextualSpacing/>
    </w:pPr>
    <w:rPr>
      <w:rFonts w:ascii="Calibri" w:cs="SimSun" w:eastAsia="SimSun" w:hAnsi="Calibri"/>
      <w:color w:val="000000"/>
      <w:sz w:val="24"/>
      <w:lang w:eastAsia="es-ES"/>
    </w:rPr>
  </w:style>
  <w:style w:type="character" w:customStyle="1" w:styleId="style4100">
    <w:name w:val="Unresolved Mention"/>
    <w:basedOn w:val="style65"/>
    <w:next w:val="style410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220</Words>
  <Characters>1275</Characters>
  <Application>WPS Office</Application>
  <DocSecurity>0</DocSecurity>
  <Paragraphs>16</Paragraphs>
  <ScaleCrop>false</ScaleCrop>
  <LinksUpToDate>false</LinksUpToDate>
  <CharactersWithSpaces>1491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2023-07-03T14:39:54Z</dcterms:created>
  <dc:creator>Dr. Broche</dc:creator>
  <lastModifiedBy>SM-A205G</lastModifiedBy>
  <dcterms:modified xsi:type="dcterms:W3CDTF">2023-07-03T14:39:54Z</dcterms:modified>
  <revision>14</revision>
</coreProperties>
</file>