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3D" w:rsidRDefault="005146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FCM MIGUEL ENR</w:t>
      </w:r>
      <w:r w:rsidR="009A06A4">
        <w:rPr>
          <w:rFonts w:ascii="Arial" w:hAnsi="Arial" w:cs="Arial"/>
          <w:b/>
          <w:sz w:val="24"/>
          <w:szCs w:val="24"/>
        </w:rPr>
        <w:t>Í</w:t>
      </w:r>
      <w:r>
        <w:rPr>
          <w:rFonts w:ascii="Arial" w:hAnsi="Arial" w:cs="Arial"/>
          <w:b/>
          <w:sz w:val="24"/>
          <w:szCs w:val="24"/>
        </w:rPr>
        <w:t>QUEZ</w:t>
      </w:r>
    </w:p>
    <w:p w:rsidR="00EC503D" w:rsidRDefault="005146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9A06A4">
        <w:rPr>
          <w:rFonts w:ascii="Arial" w:hAnsi="Arial" w:cs="Arial"/>
          <w:b/>
          <w:sz w:val="24"/>
          <w:szCs w:val="24"/>
        </w:rPr>
        <w:t>EPARTAMENTO</w:t>
      </w:r>
      <w:r>
        <w:rPr>
          <w:rFonts w:ascii="Arial" w:hAnsi="Arial" w:cs="Arial"/>
          <w:b/>
          <w:sz w:val="24"/>
          <w:szCs w:val="24"/>
        </w:rPr>
        <w:t xml:space="preserve"> DE POSTGRADO E INVESTIGACIONES</w:t>
      </w:r>
    </w:p>
    <w:p w:rsidR="00EC503D" w:rsidRDefault="005146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 F</w:t>
      </w:r>
      <w:r w:rsidR="009A06A4">
        <w:rPr>
          <w:rFonts w:ascii="Arial" w:hAnsi="Arial" w:cs="Arial"/>
          <w:b/>
          <w:sz w:val="24"/>
          <w:szCs w:val="24"/>
        </w:rPr>
        <w:t>Ó</w:t>
      </w:r>
      <w:r>
        <w:rPr>
          <w:rFonts w:ascii="Arial" w:hAnsi="Arial" w:cs="Arial"/>
          <w:b/>
          <w:sz w:val="24"/>
          <w:szCs w:val="24"/>
        </w:rPr>
        <w:t>RUM DE CIENCIA Y T</w:t>
      </w:r>
      <w:r w:rsidR="009A06A4">
        <w:rPr>
          <w:rFonts w:ascii="Arial" w:hAnsi="Arial" w:cs="Arial"/>
          <w:b/>
          <w:sz w:val="24"/>
          <w:szCs w:val="24"/>
        </w:rPr>
        <w:t>É</w:t>
      </w:r>
      <w:r>
        <w:rPr>
          <w:rFonts w:ascii="Arial" w:hAnsi="Arial" w:cs="Arial"/>
          <w:b/>
          <w:sz w:val="24"/>
          <w:szCs w:val="24"/>
        </w:rPr>
        <w:t>CNICA (</w:t>
      </w:r>
      <w:r w:rsidR="00920C68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ara presentar Ponencias)</w:t>
      </w:r>
    </w:p>
    <w:p w:rsidR="00EC503D" w:rsidRDefault="00EC503D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EC503D" w:rsidRDefault="00EC503D">
      <w:pPr>
        <w:rPr>
          <w:rFonts w:ascii="Arial" w:hAnsi="Arial" w:cs="Arial"/>
          <w:sz w:val="24"/>
          <w:szCs w:val="24"/>
        </w:rPr>
      </w:pPr>
    </w:p>
    <w:p w:rsidR="00EC503D" w:rsidRDefault="00EC503D">
      <w:pPr>
        <w:rPr>
          <w:rFonts w:ascii="Arial" w:hAnsi="Arial" w:cs="Arial"/>
          <w:sz w:val="24"/>
          <w:szCs w:val="24"/>
        </w:rPr>
      </w:pPr>
    </w:p>
    <w:p w:rsidR="00EC503D" w:rsidRDefault="005146FC">
      <w:pPr>
        <w:pStyle w:val="Textoindependiente2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de la Ponencia</w:t>
      </w:r>
      <w:r>
        <w:rPr>
          <w:rFonts w:ascii="Arial" w:hAnsi="Arial" w:cs="Arial"/>
          <w:b/>
          <w:sz w:val="24"/>
          <w:szCs w:val="24"/>
          <w:lang w:val="es-MX"/>
        </w:rPr>
        <w:t xml:space="preserve">: </w:t>
      </w:r>
    </w:p>
    <w:p w:rsidR="00EC503D" w:rsidRDefault="005146FC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 principal:                                                            Correo:</w:t>
      </w:r>
    </w:p>
    <w:p w:rsidR="00EC503D" w:rsidRDefault="005146FC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Teléfonos:</w:t>
      </w:r>
    </w:p>
    <w:p w:rsidR="00EC503D" w:rsidRDefault="000D1508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Otros Autores:</w:t>
      </w:r>
    </w:p>
    <w:p w:rsidR="00EC503D" w:rsidRDefault="005146FC">
      <w:r>
        <w:rPr>
          <w:rFonts w:ascii="Arial" w:hAnsi="Arial" w:cs="Arial"/>
          <w:b/>
          <w:sz w:val="24"/>
          <w:szCs w:val="24"/>
        </w:rPr>
        <w:t>Característica de la Ponencia:</w:t>
      </w:r>
    </w:p>
    <w:p w:rsidR="00EC503D" w:rsidRDefault="00EC503D">
      <w:pPr>
        <w:rPr>
          <w:rFonts w:ascii="Arial" w:hAnsi="Arial" w:cs="Arial"/>
          <w:b/>
          <w:sz w:val="24"/>
          <w:szCs w:val="24"/>
        </w:rPr>
      </w:pPr>
    </w:p>
    <w:p w:rsidR="00EC503D" w:rsidRDefault="005146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1.-</w:t>
      </w:r>
      <w:r w:rsidR="00844E5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Aporte Nuevo</w:t>
      </w:r>
    </w:p>
    <w:p w:rsidR="00EC503D" w:rsidRDefault="005146FC">
      <w:r>
        <w:rPr>
          <w:rFonts w:ascii="Arial" w:hAnsi="Arial" w:cs="Arial"/>
          <w:b/>
          <w:sz w:val="24"/>
          <w:szCs w:val="24"/>
        </w:rPr>
        <w:t>2.- Generalización</w:t>
      </w:r>
    </w:p>
    <w:p w:rsidR="00EC503D" w:rsidRDefault="00EC503D">
      <w:pPr>
        <w:rPr>
          <w:rFonts w:ascii="Arial" w:hAnsi="Arial" w:cs="Arial"/>
          <w:b/>
          <w:sz w:val="24"/>
          <w:szCs w:val="24"/>
        </w:rPr>
      </w:pPr>
    </w:p>
    <w:p w:rsidR="00EC503D" w:rsidRDefault="005146FC" w:rsidP="00844E55">
      <w:pPr>
        <w:keepNext/>
        <w:keepLines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Los siguientes aspectos constituyen elementos o argumentos para generalizar el trabajo o ponencia a presentar</w:t>
      </w:r>
      <w:r w:rsidR="00C820B5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su observación detallada facilita la revisión por parte de los evaluadores y hace más viable y veraz su presentación:</w:t>
      </w:r>
    </w:p>
    <w:p w:rsidR="00EC503D" w:rsidRDefault="00EC503D">
      <w:pPr>
        <w:jc w:val="both"/>
        <w:rPr>
          <w:rFonts w:ascii="Arial" w:hAnsi="Arial" w:cs="Arial"/>
          <w:b/>
          <w:sz w:val="24"/>
          <w:szCs w:val="24"/>
        </w:rPr>
      </w:pPr>
    </w:p>
    <w:p w:rsidR="00EC503D" w:rsidRDefault="005146FC">
      <w:pPr>
        <w:tabs>
          <w:tab w:val="left" w:pos="397"/>
        </w:tabs>
        <w:spacing w:line="360" w:lineRule="auto"/>
        <w:jc w:val="both"/>
      </w:pPr>
      <w:r>
        <w:rPr>
          <w:rFonts w:ascii="Arial" w:hAnsi="Arial" w:cs="Arial"/>
          <w:b/>
          <w:sz w:val="24"/>
          <w:szCs w:val="24"/>
          <w:lang w:eastAsia="es-ES"/>
        </w:rPr>
        <w:t>1</w:t>
      </w:r>
      <w:r>
        <w:rPr>
          <w:rFonts w:ascii="Arial" w:hAnsi="Arial" w:cs="Arial"/>
          <w:b/>
          <w:sz w:val="24"/>
          <w:szCs w:val="24"/>
        </w:rPr>
        <w:t xml:space="preserve">.- </w:t>
      </w:r>
      <w:r w:rsidR="00B5229D">
        <w:rPr>
          <w:rFonts w:ascii="Arial" w:hAnsi="Arial" w:cs="Arial"/>
          <w:b/>
          <w:sz w:val="24"/>
          <w:szCs w:val="24"/>
        </w:rPr>
        <w:t>Explicar</w:t>
      </w:r>
      <w:r>
        <w:rPr>
          <w:rFonts w:ascii="Arial" w:hAnsi="Arial" w:cs="Arial"/>
          <w:b/>
          <w:sz w:val="24"/>
          <w:szCs w:val="24"/>
        </w:rPr>
        <w:t xml:space="preserve"> la actividad o actividades que beneficia el presente trabajo:</w:t>
      </w:r>
    </w:p>
    <w:tbl>
      <w:tblPr>
        <w:tblW w:w="4807" w:type="dxa"/>
        <w:tblInd w:w="534" w:type="dxa"/>
        <w:tblLook w:val="0000" w:firstRow="0" w:lastRow="0" w:firstColumn="0" w:lastColumn="0" w:noHBand="0" w:noVBand="0"/>
      </w:tblPr>
      <w:tblGrid>
        <w:gridCol w:w="4807"/>
      </w:tblGrid>
      <w:tr w:rsidR="00EC503D">
        <w:trPr>
          <w:trHeight w:val="284"/>
        </w:trPr>
        <w:tc>
          <w:tcPr>
            <w:tcW w:w="4807" w:type="dxa"/>
            <w:shd w:val="clear" w:color="auto" w:fill="auto"/>
          </w:tcPr>
          <w:p w:rsidR="00EC503D" w:rsidRDefault="005146FC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*</w:t>
            </w:r>
            <w:r w:rsidR="009A06A4">
              <w:rPr>
                <w:rFonts w:ascii="Arial" w:hAnsi="Arial" w:cs="Arial"/>
                <w:b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Beneficio Social</w:t>
            </w:r>
          </w:p>
          <w:p w:rsidR="00EC503D" w:rsidRDefault="005146FC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*</w:t>
            </w:r>
            <w:r w:rsidR="009A06A4">
              <w:rPr>
                <w:rFonts w:ascii="Arial" w:hAnsi="Arial" w:cs="Arial"/>
                <w:b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 xml:space="preserve">Ahorro de Energía </w:t>
            </w:r>
          </w:p>
        </w:tc>
      </w:tr>
      <w:tr w:rsidR="00EC503D">
        <w:trPr>
          <w:trHeight w:val="284"/>
        </w:trPr>
        <w:tc>
          <w:tcPr>
            <w:tcW w:w="4807" w:type="dxa"/>
            <w:shd w:val="clear" w:color="auto" w:fill="auto"/>
          </w:tcPr>
          <w:p w:rsidR="00EC503D" w:rsidRDefault="005146FC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*</w:t>
            </w:r>
            <w:r w:rsidR="00C820B5">
              <w:rPr>
                <w:rFonts w:ascii="Arial" w:hAnsi="Arial" w:cs="Arial"/>
                <w:b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Sustitución de importaciones</w:t>
            </w:r>
          </w:p>
        </w:tc>
      </w:tr>
      <w:tr w:rsidR="00EC503D">
        <w:trPr>
          <w:trHeight w:val="284"/>
        </w:trPr>
        <w:tc>
          <w:tcPr>
            <w:tcW w:w="4807" w:type="dxa"/>
            <w:shd w:val="clear" w:color="auto" w:fill="auto"/>
          </w:tcPr>
          <w:p w:rsidR="00EC503D" w:rsidRDefault="005146FC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*</w:t>
            </w:r>
            <w:r w:rsidR="00C820B5">
              <w:rPr>
                <w:rFonts w:ascii="Arial" w:hAnsi="Arial" w:cs="Arial"/>
                <w:b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Reducción de costos</w:t>
            </w:r>
          </w:p>
        </w:tc>
      </w:tr>
      <w:tr w:rsidR="00EC503D">
        <w:trPr>
          <w:trHeight w:val="284"/>
        </w:trPr>
        <w:tc>
          <w:tcPr>
            <w:tcW w:w="4807" w:type="dxa"/>
            <w:shd w:val="clear" w:color="auto" w:fill="auto"/>
          </w:tcPr>
          <w:p w:rsidR="00EC503D" w:rsidRDefault="005146FC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*</w:t>
            </w:r>
            <w:r w:rsidR="00C820B5">
              <w:rPr>
                <w:rFonts w:ascii="Arial" w:hAnsi="Arial" w:cs="Arial"/>
                <w:b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 xml:space="preserve">Protección </w:t>
            </w:r>
            <w:r w:rsidR="00C34197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del Medio</w:t>
            </w: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 xml:space="preserve"> Ambiente</w:t>
            </w:r>
          </w:p>
        </w:tc>
      </w:tr>
      <w:tr w:rsidR="00EC503D">
        <w:trPr>
          <w:trHeight w:val="284"/>
        </w:trPr>
        <w:tc>
          <w:tcPr>
            <w:tcW w:w="4807" w:type="dxa"/>
            <w:shd w:val="clear" w:color="auto" w:fill="auto"/>
          </w:tcPr>
          <w:p w:rsidR="00EC503D" w:rsidRDefault="005146FC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*</w:t>
            </w:r>
            <w:r w:rsidR="00C820B5">
              <w:rPr>
                <w:rFonts w:ascii="Arial" w:hAnsi="Arial" w:cs="Arial"/>
                <w:b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Otros (especificar)</w:t>
            </w:r>
          </w:p>
          <w:p w:rsidR="00EC503D" w:rsidRDefault="00EC503D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</w:tr>
    </w:tbl>
    <w:p w:rsidR="004830C2" w:rsidRDefault="004830C2">
      <w:pPr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:rsidR="00EC503D" w:rsidRDefault="005146FC">
      <w:pPr>
        <w:jc w:val="both"/>
        <w:rPr>
          <w:rFonts w:ascii="Arial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  <w:lang w:eastAsia="es-ES"/>
        </w:rPr>
        <w:t>2.-Grado de generalización que posee actualmente el trabajo</w:t>
      </w:r>
      <w:r w:rsidR="00C820B5">
        <w:rPr>
          <w:rFonts w:ascii="Arial" w:hAnsi="Arial" w:cs="Arial"/>
          <w:b/>
          <w:sz w:val="24"/>
          <w:szCs w:val="24"/>
          <w:lang w:eastAsia="es-ES"/>
        </w:rPr>
        <w:t xml:space="preserve"> (s</w:t>
      </w:r>
      <w:r>
        <w:rPr>
          <w:rFonts w:ascii="Arial" w:hAnsi="Arial" w:cs="Arial"/>
          <w:b/>
          <w:sz w:val="24"/>
          <w:szCs w:val="24"/>
          <w:lang w:eastAsia="es-ES"/>
        </w:rPr>
        <w:t xml:space="preserve">e debe </w:t>
      </w:r>
      <w:r w:rsidR="000D1508">
        <w:rPr>
          <w:rFonts w:ascii="Arial" w:hAnsi="Arial" w:cs="Arial"/>
          <w:b/>
          <w:sz w:val="24"/>
          <w:szCs w:val="24"/>
          <w:lang w:eastAsia="es-ES"/>
        </w:rPr>
        <w:t>seleccionar</w:t>
      </w:r>
      <w:r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r w:rsidR="00D95376">
        <w:rPr>
          <w:rFonts w:ascii="Arial" w:hAnsi="Arial" w:cs="Arial"/>
          <w:b/>
          <w:sz w:val="24"/>
          <w:szCs w:val="24"/>
          <w:lang w:eastAsia="es-ES"/>
        </w:rPr>
        <w:t xml:space="preserve">y explicar </w:t>
      </w:r>
      <w:r>
        <w:rPr>
          <w:rFonts w:ascii="Arial" w:hAnsi="Arial" w:cs="Arial"/>
          <w:b/>
          <w:sz w:val="24"/>
          <w:szCs w:val="24"/>
          <w:lang w:eastAsia="es-ES"/>
        </w:rPr>
        <w:t>una sola de las siguientes opciones)</w:t>
      </w:r>
    </w:p>
    <w:p w:rsidR="00EC503D" w:rsidRDefault="00EC503D">
      <w:pPr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:rsidR="00EC503D" w:rsidRDefault="005146FC">
      <w:r>
        <w:rPr>
          <w:rFonts w:ascii="Arial" w:hAnsi="Arial" w:cs="Arial"/>
          <w:b/>
          <w:sz w:val="24"/>
          <w:szCs w:val="24"/>
          <w:lang w:val="es-MX"/>
        </w:rPr>
        <w:t xml:space="preserve">2.1  </w:t>
      </w:r>
      <w:r>
        <w:rPr>
          <w:rFonts w:ascii="Arial" w:hAnsi="Arial" w:cs="Arial"/>
          <w:b/>
          <w:sz w:val="24"/>
          <w:szCs w:val="24"/>
          <w:lang w:eastAsia="es-ES"/>
        </w:rPr>
        <w:t>El trabajo se encuentra totalmente generalizado a todos los niveles:</w:t>
      </w:r>
    </w:p>
    <w:p w:rsidR="00EC503D" w:rsidRPr="00C820B5" w:rsidRDefault="00C820B5" w:rsidP="00C820B5">
      <w:pPr>
        <w:pStyle w:val="Prrafodelista"/>
        <w:numPr>
          <w:ilvl w:val="1"/>
          <w:numId w:val="3"/>
        </w:numPr>
        <w:rPr>
          <w:rFonts w:ascii="Arial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  <w:lang w:eastAsia="es-ES"/>
        </w:rPr>
        <w:t xml:space="preserve">  </w:t>
      </w:r>
      <w:r w:rsidR="005146FC" w:rsidRPr="00C820B5">
        <w:rPr>
          <w:rFonts w:ascii="Arial" w:hAnsi="Arial" w:cs="Arial"/>
          <w:b/>
          <w:sz w:val="24"/>
          <w:szCs w:val="24"/>
          <w:lang w:eastAsia="es-ES"/>
        </w:rPr>
        <w:t xml:space="preserve">El trabajo se considera que </w:t>
      </w:r>
      <w:r w:rsidR="000D1508">
        <w:rPr>
          <w:rFonts w:ascii="Arial" w:hAnsi="Arial" w:cs="Arial"/>
          <w:b/>
          <w:sz w:val="24"/>
          <w:szCs w:val="24"/>
          <w:lang w:eastAsia="es-ES"/>
        </w:rPr>
        <w:t>es aplicable solo en el centro:</w:t>
      </w:r>
    </w:p>
    <w:p w:rsidR="00EC503D" w:rsidRPr="00C820B5" w:rsidRDefault="00C820B5" w:rsidP="00C820B5">
      <w:pPr>
        <w:pStyle w:val="Prrafodelista"/>
        <w:numPr>
          <w:ilvl w:val="1"/>
          <w:numId w:val="3"/>
        </w:numPr>
        <w:rPr>
          <w:rFonts w:ascii="Arial" w:hAnsi="Arial" w:cs="Arial"/>
          <w:b/>
          <w:sz w:val="24"/>
          <w:szCs w:val="24"/>
          <w:lang w:eastAsia="es-ES"/>
        </w:rPr>
      </w:pPr>
      <w:r w:rsidRPr="00C820B5"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r w:rsidR="005146FC" w:rsidRPr="00C820B5">
        <w:rPr>
          <w:rFonts w:ascii="Arial" w:hAnsi="Arial" w:cs="Arial"/>
          <w:b/>
          <w:sz w:val="24"/>
          <w:szCs w:val="24"/>
          <w:lang w:eastAsia="es-ES"/>
        </w:rPr>
        <w:t>El trabajo se encue</w:t>
      </w:r>
      <w:r w:rsidR="000D1508">
        <w:rPr>
          <w:rFonts w:ascii="Arial" w:hAnsi="Arial" w:cs="Arial"/>
          <w:b/>
          <w:sz w:val="24"/>
          <w:szCs w:val="24"/>
          <w:lang w:eastAsia="es-ES"/>
        </w:rPr>
        <w:t>ntra parcialmente generalizado:</w:t>
      </w:r>
    </w:p>
    <w:p w:rsidR="00EC503D" w:rsidRDefault="00C820B5" w:rsidP="00C820B5">
      <w:pPr>
        <w:rPr>
          <w:rFonts w:ascii="Arial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  <w:lang w:eastAsia="es-ES"/>
        </w:rPr>
        <w:t xml:space="preserve">2.4  </w:t>
      </w:r>
      <w:r w:rsidR="005146FC">
        <w:rPr>
          <w:rFonts w:ascii="Arial" w:hAnsi="Arial" w:cs="Arial"/>
          <w:b/>
          <w:sz w:val="24"/>
          <w:szCs w:val="24"/>
          <w:lang w:eastAsia="es-ES"/>
        </w:rPr>
        <w:t>El trabajo no se ha generalizado a</w:t>
      </w:r>
      <w:r>
        <w:rPr>
          <w:rFonts w:ascii="Arial" w:hAnsi="Arial" w:cs="Arial"/>
          <w:b/>
          <w:sz w:val="24"/>
          <w:szCs w:val="24"/>
          <w:lang w:eastAsia="es-ES"/>
        </w:rPr>
        <w:t>ú</w:t>
      </w:r>
      <w:r w:rsidR="000D1508">
        <w:rPr>
          <w:rFonts w:ascii="Arial" w:hAnsi="Arial" w:cs="Arial"/>
          <w:b/>
          <w:sz w:val="24"/>
          <w:szCs w:val="24"/>
          <w:lang w:eastAsia="es-ES"/>
        </w:rPr>
        <w:t>n:</w:t>
      </w:r>
    </w:p>
    <w:p w:rsidR="00EC503D" w:rsidRDefault="00EC503D">
      <w:pPr>
        <w:rPr>
          <w:rFonts w:ascii="Arial" w:hAnsi="Arial" w:cs="Arial"/>
          <w:b/>
          <w:sz w:val="24"/>
          <w:szCs w:val="24"/>
          <w:lang w:eastAsia="es-ES"/>
        </w:rPr>
      </w:pPr>
    </w:p>
    <w:p w:rsidR="004830C2" w:rsidRDefault="004830C2">
      <w:pPr>
        <w:rPr>
          <w:rFonts w:ascii="Arial" w:hAnsi="Arial" w:cs="Arial"/>
          <w:b/>
          <w:sz w:val="24"/>
          <w:szCs w:val="24"/>
          <w:lang w:eastAsia="es-ES"/>
        </w:rPr>
      </w:pPr>
    </w:p>
    <w:p w:rsidR="00EC503D" w:rsidRDefault="005146FC" w:rsidP="009A06A4">
      <w:pPr>
        <w:pStyle w:val="Textoindependiente"/>
        <w:jc w:val="both"/>
      </w:pPr>
      <w:r>
        <w:rPr>
          <w:rFonts w:ascii="Arial" w:hAnsi="Arial" w:cs="Arial"/>
          <w:b/>
          <w:sz w:val="24"/>
          <w:szCs w:val="24"/>
        </w:rPr>
        <w:t xml:space="preserve">3.- </w:t>
      </w:r>
      <w:r w:rsidR="000D1508">
        <w:rPr>
          <w:rFonts w:ascii="Arial" w:hAnsi="Arial" w:cs="Arial"/>
          <w:b/>
          <w:sz w:val="24"/>
          <w:szCs w:val="24"/>
        </w:rPr>
        <w:t>Mencionar</w:t>
      </w:r>
      <w:r>
        <w:rPr>
          <w:rFonts w:ascii="Arial" w:hAnsi="Arial" w:cs="Arial"/>
          <w:b/>
          <w:sz w:val="24"/>
          <w:szCs w:val="24"/>
        </w:rPr>
        <w:t xml:space="preserve"> las entidades/instituciones que se benefician o pueden</w:t>
      </w:r>
      <w:r w:rsidR="009A06A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beneficiarse con su utilizac</w:t>
      </w:r>
      <w:r w:rsidR="000D1508">
        <w:rPr>
          <w:rFonts w:ascii="Arial" w:hAnsi="Arial" w:cs="Arial"/>
          <w:b/>
          <w:sz w:val="24"/>
          <w:szCs w:val="24"/>
        </w:rPr>
        <w:t>ión.</w:t>
      </w:r>
    </w:p>
    <w:p w:rsidR="00EC503D" w:rsidRDefault="005146FC" w:rsidP="00094968">
      <w:pPr>
        <w:keepNext/>
        <w:keepLines/>
        <w:spacing w:before="280" w:after="280"/>
        <w:jc w:val="both"/>
        <w:rPr>
          <w:rFonts w:ascii="Arial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  <w:lang w:eastAsia="es-ES"/>
        </w:rPr>
        <w:lastRenderedPageBreak/>
        <w:t>4.- Exponer los resultados socioeconómicos que obtendría con la generalización del trabajo. Señalar el costo de su aplicación y el beneficio económico y/o el impacto social previsto. Indicar el período de tiempo que se requiere para la introducción d</w:t>
      </w:r>
      <w:r w:rsidR="004830C2">
        <w:rPr>
          <w:rFonts w:ascii="Arial" w:hAnsi="Arial" w:cs="Arial"/>
          <w:b/>
          <w:sz w:val="24"/>
          <w:szCs w:val="24"/>
          <w:lang w:eastAsia="es-ES"/>
        </w:rPr>
        <w:t>el mismo.</w:t>
      </w:r>
    </w:p>
    <w:p w:rsidR="004830C2" w:rsidRDefault="004830C2" w:rsidP="00094968">
      <w:pPr>
        <w:keepNext/>
        <w:keepLines/>
        <w:spacing w:before="280" w:after="280"/>
        <w:jc w:val="both"/>
      </w:pPr>
    </w:p>
    <w:p w:rsidR="007E4E4F" w:rsidRDefault="007E4E4F" w:rsidP="00094968">
      <w:pPr>
        <w:keepNext/>
        <w:keepLines/>
        <w:spacing w:before="280" w:after="280"/>
        <w:jc w:val="both"/>
      </w:pPr>
    </w:p>
    <w:p w:rsidR="00EC503D" w:rsidRPr="00994B03" w:rsidRDefault="005146FC">
      <w:pPr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994B03">
        <w:rPr>
          <w:rFonts w:ascii="Arial" w:hAnsi="Arial" w:cs="Arial"/>
          <w:b/>
          <w:sz w:val="24"/>
          <w:szCs w:val="24"/>
          <w:lang w:val="es-MX"/>
        </w:rPr>
        <w:t>5- Problema Fundamental que resuelve, técnicas empleadas,</w:t>
      </w:r>
      <w:r w:rsidRPr="00994B03">
        <w:rPr>
          <w:rFonts w:ascii="Arial" w:hAnsi="Arial" w:cs="Arial"/>
          <w:b/>
          <w:sz w:val="24"/>
          <w:szCs w:val="24"/>
          <w:lang w:eastAsia="es-ES"/>
        </w:rPr>
        <w:t xml:space="preserve"> fundamentando el tipo de tecnología, su actualidad y novedad</w:t>
      </w:r>
      <w:r w:rsidRPr="00994B03">
        <w:rPr>
          <w:rFonts w:ascii="Arial" w:hAnsi="Arial" w:cs="Arial"/>
          <w:b/>
          <w:sz w:val="24"/>
          <w:szCs w:val="24"/>
          <w:lang w:val="es-MX"/>
        </w:rPr>
        <w:t xml:space="preserve">, materiales utilizados, resultados alcanzados y conclusiones fundamentales. </w:t>
      </w:r>
      <w:r w:rsidRPr="00994B03">
        <w:rPr>
          <w:rFonts w:ascii="Arial" w:hAnsi="Arial" w:cs="Arial"/>
          <w:b/>
          <w:sz w:val="24"/>
          <w:szCs w:val="24"/>
          <w:lang w:eastAsia="es-ES"/>
        </w:rPr>
        <w:t>Deben aparecer los planos, croquis, esquemas, fotos, etc. que puedan ilustrar mejor el resultado.</w:t>
      </w:r>
    </w:p>
    <w:p w:rsidR="00EC503D" w:rsidRDefault="00EC503D">
      <w:pPr>
        <w:jc w:val="both"/>
        <w:rPr>
          <w:rFonts w:ascii="Arial" w:hAnsi="Arial" w:cs="Arial"/>
          <w:b/>
          <w:sz w:val="24"/>
          <w:szCs w:val="24"/>
          <w:lang w:eastAsia="es-ES"/>
        </w:rPr>
      </w:pPr>
      <w:bookmarkStart w:id="0" w:name="_GoBack"/>
      <w:bookmarkEnd w:id="0"/>
    </w:p>
    <w:p w:rsidR="00EC503D" w:rsidRDefault="00EC503D">
      <w:pPr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:rsidR="007E4E4F" w:rsidRDefault="007E4E4F">
      <w:pPr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:rsidR="007E4E4F" w:rsidRDefault="007E4E4F">
      <w:pPr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:rsidR="007E4E4F" w:rsidRDefault="007E4E4F">
      <w:pPr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:rsidR="00BB15CD" w:rsidRDefault="00BB15CD" w:rsidP="00BB15C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Las  ponencias serán enviadas en forma digital a los correos:</w:t>
      </w:r>
    </w:p>
    <w:p w:rsidR="00BB15CD" w:rsidRDefault="00BB15CD" w:rsidP="00BB15CD">
      <w:pPr>
        <w:jc w:val="both"/>
      </w:pPr>
    </w:p>
    <w:p w:rsidR="00BB15CD" w:rsidRDefault="00994B03" w:rsidP="00BB15CD">
      <w:pPr>
        <w:jc w:val="both"/>
        <w:rPr>
          <w:rFonts w:ascii="Arial" w:hAnsi="Arial" w:cs="Arial"/>
          <w:b/>
          <w:sz w:val="24"/>
          <w:szCs w:val="24"/>
        </w:rPr>
      </w:pPr>
      <w:hyperlink r:id="rId5">
        <w:r w:rsidR="00BB15CD">
          <w:rPr>
            <w:rStyle w:val="EnlacedeInternet"/>
            <w:rFonts w:ascii="Arial" w:hAnsi="Arial" w:cs="Arial"/>
            <w:b/>
            <w:sz w:val="24"/>
            <w:szCs w:val="24"/>
          </w:rPr>
          <w:t>vdifcme@infomed.sld.cu</w:t>
        </w:r>
      </w:hyperlink>
    </w:p>
    <w:p w:rsidR="00EC503D" w:rsidRPr="00BB15CD" w:rsidRDefault="00994B03">
      <w:pPr>
        <w:jc w:val="both"/>
        <w:rPr>
          <w:rFonts w:ascii="Arial" w:hAnsi="Arial" w:cs="Arial"/>
          <w:b/>
          <w:sz w:val="24"/>
          <w:szCs w:val="24"/>
        </w:rPr>
      </w:pPr>
      <w:hyperlink r:id="rId6" w:history="1">
        <w:r w:rsidR="00BB15CD" w:rsidRPr="0069721C">
          <w:rPr>
            <w:rStyle w:val="Hipervnculo"/>
            <w:rFonts w:ascii="Arial" w:hAnsi="Arial" w:cs="Arial"/>
            <w:b/>
            <w:sz w:val="24"/>
            <w:szCs w:val="24"/>
          </w:rPr>
          <w:t>idriangg@infomed.sld.cu</w:t>
        </w:r>
      </w:hyperlink>
    </w:p>
    <w:sectPr w:rsidR="00EC503D" w:rsidRPr="00BB15CD" w:rsidSect="00EC503D">
      <w:pgSz w:w="12240" w:h="15840"/>
      <w:pgMar w:top="1417" w:right="1701" w:bottom="1417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53F"/>
    <w:multiLevelType w:val="multilevel"/>
    <w:tmpl w:val="859AE0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08C75AA"/>
    <w:multiLevelType w:val="multilevel"/>
    <w:tmpl w:val="D146F9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1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1E6F56"/>
    <w:multiLevelType w:val="multilevel"/>
    <w:tmpl w:val="EC04DC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503D"/>
    <w:rsid w:val="00094968"/>
    <w:rsid w:val="000D1508"/>
    <w:rsid w:val="00215086"/>
    <w:rsid w:val="003D4568"/>
    <w:rsid w:val="004830C2"/>
    <w:rsid w:val="005146FC"/>
    <w:rsid w:val="00664B7F"/>
    <w:rsid w:val="007E4E4F"/>
    <w:rsid w:val="00844E55"/>
    <w:rsid w:val="00920C68"/>
    <w:rsid w:val="00927172"/>
    <w:rsid w:val="00994B03"/>
    <w:rsid w:val="009A06A4"/>
    <w:rsid w:val="00B5229D"/>
    <w:rsid w:val="00BB15CD"/>
    <w:rsid w:val="00C34197"/>
    <w:rsid w:val="00C820B5"/>
    <w:rsid w:val="00D95376"/>
    <w:rsid w:val="00DA0CB7"/>
    <w:rsid w:val="00EC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F8006C-B5C6-45F0-AB7F-0FBACAB1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03D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31">
    <w:name w:val="Título 31"/>
    <w:basedOn w:val="Normal"/>
    <w:next w:val="Normal"/>
    <w:qFormat/>
    <w:rsid w:val="00EC503D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customStyle="1" w:styleId="WW8Num1z0">
    <w:name w:val="WW8Num1z0"/>
    <w:qFormat/>
    <w:rsid w:val="00EC503D"/>
    <w:rPr>
      <w:rFonts w:ascii="Symbol" w:eastAsia="Times New Roman" w:hAnsi="Symbol" w:cs="Times New Roman"/>
    </w:rPr>
  </w:style>
  <w:style w:type="character" w:customStyle="1" w:styleId="WW8Num1z1">
    <w:name w:val="WW8Num1z1"/>
    <w:qFormat/>
    <w:rsid w:val="00EC503D"/>
    <w:rPr>
      <w:rFonts w:ascii="Courier New" w:hAnsi="Courier New" w:cs="Courier New"/>
    </w:rPr>
  </w:style>
  <w:style w:type="character" w:customStyle="1" w:styleId="WW8Num1z2">
    <w:name w:val="WW8Num1z2"/>
    <w:qFormat/>
    <w:rsid w:val="00EC503D"/>
    <w:rPr>
      <w:rFonts w:ascii="Wingdings" w:hAnsi="Wingdings" w:cs="Wingdings"/>
    </w:rPr>
  </w:style>
  <w:style w:type="character" w:customStyle="1" w:styleId="WW8Num1z3">
    <w:name w:val="WW8Num1z3"/>
    <w:qFormat/>
    <w:rsid w:val="00EC503D"/>
    <w:rPr>
      <w:rFonts w:ascii="Symbol" w:hAnsi="Symbol" w:cs="Symbol"/>
    </w:rPr>
  </w:style>
  <w:style w:type="character" w:customStyle="1" w:styleId="WW8Num2z0">
    <w:name w:val="WW8Num2z0"/>
    <w:qFormat/>
    <w:rsid w:val="00EC503D"/>
    <w:rPr>
      <w:rFonts w:ascii="Symbol" w:hAnsi="Symbol" w:cs="Symbol"/>
    </w:rPr>
  </w:style>
  <w:style w:type="character" w:customStyle="1" w:styleId="WW8Num2z1">
    <w:name w:val="WW8Num2z1"/>
    <w:qFormat/>
    <w:rsid w:val="00EC503D"/>
    <w:rPr>
      <w:rFonts w:ascii="Courier New" w:hAnsi="Courier New" w:cs="Courier New"/>
    </w:rPr>
  </w:style>
  <w:style w:type="character" w:customStyle="1" w:styleId="WW8Num2z2">
    <w:name w:val="WW8Num2z2"/>
    <w:qFormat/>
    <w:rsid w:val="00EC503D"/>
    <w:rPr>
      <w:rFonts w:ascii="Wingdings" w:hAnsi="Wingdings" w:cs="Wingdings"/>
    </w:rPr>
  </w:style>
  <w:style w:type="character" w:customStyle="1" w:styleId="WW8Num3z0">
    <w:name w:val="WW8Num3z0"/>
    <w:qFormat/>
    <w:rsid w:val="00EC503D"/>
  </w:style>
  <w:style w:type="character" w:customStyle="1" w:styleId="Ttulo3Car">
    <w:name w:val="Título 3 Car"/>
    <w:qFormat/>
    <w:rsid w:val="00EC503D"/>
    <w:rPr>
      <w:rFonts w:ascii="Cambria" w:eastAsia="Times New Roman" w:hAnsi="Cambria" w:cs="Times New Roman"/>
      <w:b/>
      <w:bCs/>
      <w:color w:val="4F81BD"/>
      <w:sz w:val="20"/>
      <w:szCs w:val="20"/>
      <w:lang w:val="es-ES"/>
    </w:rPr>
  </w:style>
  <w:style w:type="character" w:customStyle="1" w:styleId="TextosinformatoCar">
    <w:name w:val="Texto sin formato Car"/>
    <w:qFormat/>
    <w:rsid w:val="00EC503D"/>
    <w:rPr>
      <w:rFonts w:ascii="Courier New" w:eastAsia="Times New Roman" w:hAnsi="Courier New" w:cs="Times New Roman"/>
      <w:sz w:val="20"/>
      <w:szCs w:val="20"/>
      <w:lang w:val="es-ES"/>
    </w:rPr>
  </w:style>
  <w:style w:type="character" w:customStyle="1" w:styleId="TextoindependienteCar">
    <w:name w:val="Texto independiente Car"/>
    <w:qFormat/>
    <w:rsid w:val="00EC503D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independiente2Car">
    <w:name w:val="Texto independiente 2 Car"/>
    <w:qFormat/>
    <w:rsid w:val="00EC503D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EnlacedeInternet">
    <w:name w:val="Enlace de Internet"/>
    <w:rsid w:val="00EC503D"/>
    <w:rPr>
      <w:color w:val="0000FF"/>
      <w:u w:val="single"/>
    </w:rPr>
  </w:style>
  <w:style w:type="paragraph" w:styleId="Encabezado">
    <w:name w:val="header"/>
    <w:basedOn w:val="Normal"/>
    <w:next w:val="Textoindependiente"/>
    <w:qFormat/>
    <w:rsid w:val="00EC503D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rsid w:val="00EC503D"/>
    <w:pPr>
      <w:spacing w:after="120"/>
    </w:pPr>
  </w:style>
  <w:style w:type="paragraph" w:styleId="Lista">
    <w:name w:val="List"/>
    <w:basedOn w:val="Textoindependiente"/>
    <w:rsid w:val="00EC503D"/>
    <w:rPr>
      <w:rFonts w:cs="FreeSans"/>
    </w:rPr>
  </w:style>
  <w:style w:type="paragraph" w:customStyle="1" w:styleId="Descripcin1">
    <w:name w:val="Descripción1"/>
    <w:basedOn w:val="Normal"/>
    <w:qFormat/>
    <w:rsid w:val="00EC503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EC503D"/>
    <w:pPr>
      <w:suppressLineNumbers/>
    </w:pPr>
    <w:rPr>
      <w:rFonts w:cs="FreeSans"/>
    </w:rPr>
  </w:style>
  <w:style w:type="paragraph" w:styleId="Textosinformato">
    <w:name w:val="Plain Text"/>
    <w:basedOn w:val="Normal"/>
    <w:qFormat/>
    <w:rsid w:val="00EC503D"/>
    <w:rPr>
      <w:rFonts w:ascii="Courier New" w:hAnsi="Courier New" w:cs="Courier New"/>
    </w:rPr>
  </w:style>
  <w:style w:type="paragraph" w:styleId="Textoindependiente2">
    <w:name w:val="Body Text 2"/>
    <w:basedOn w:val="Normal"/>
    <w:qFormat/>
    <w:rsid w:val="00EC503D"/>
    <w:pPr>
      <w:spacing w:after="120" w:line="480" w:lineRule="auto"/>
    </w:pPr>
  </w:style>
  <w:style w:type="paragraph" w:customStyle="1" w:styleId="Contenidodelatabla">
    <w:name w:val="Contenido de la tabla"/>
    <w:basedOn w:val="Normal"/>
    <w:qFormat/>
    <w:rsid w:val="00EC503D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EC503D"/>
    <w:pPr>
      <w:jc w:val="center"/>
    </w:pPr>
    <w:rPr>
      <w:b/>
      <w:bCs/>
    </w:rPr>
  </w:style>
  <w:style w:type="numbering" w:customStyle="1" w:styleId="WW8Num1">
    <w:name w:val="WW8Num1"/>
    <w:qFormat/>
    <w:rsid w:val="00EC503D"/>
  </w:style>
  <w:style w:type="numbering" w:customStyle="1" w:styleId="WW8Num2">
    <w:name w:val="WW8Num2"/>
    <w:qFormat/>
    <w:rsid w:val="00EC503D"/>
  </w:style>
  <w:style w:type="numbering" w:customStyle="1" w:styleId="WW8Num3">
    <w:name w:val="WW8Num3"/>
    <w:qFormat/>
    <w:rsid w:val="00EC503D"/>
  </w:style>
  <w:style w:type="character" w:styleId="Hipervnculo">
    <w:name w:val="Hyperlink"/>
    <w:basedOn w:val="Fuentedeprrafopredeter"/>
    <w:uiPriority w:val="99"/>
    <w:unhideWhenUsed/>
    <w:rsid w:val="00844E5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82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riangg@infomed.sld.cu" TargetMode="External"/><Relationship Id="rId5" Type="http://schemas.openxmlformats.org/officeDocument/2006/relationships/hyperlink" Target="mailto:vdifcme@infomed.sld.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Moralez</dc:creator>
  <dc:description/>
  <cp:lastModifiedBy>Deysi</cp:lastModifiedBy>
  <cp:revision>32</cp:revision>
  <dcterms:created xsi:type="dcterms:W3CDTF">2016-06-21T13:59:00Z</dcterms:created>
  <dcterms:modified xsi:type="dcterms:W3CDTF">2022-08-31T01:30:00Z</dcterms:modified>
  <dc:language>es-CU</dc:language>
</cp:coreProperties>
</file>