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0C" w:rsidRPr="0044180C" w:rsidRDefault="0044180C" w:rsidP="004418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4418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Pedagogical</w:t>
      </w:r>
      <w:proofErr w:type="spellEnd"/>
      <w:r w:rsidRPr="004418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4418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benefits</w:t>
      </w:r>
      <w:proofErr w:type="spellEnd"/>
    </w:p>
    <w:p w:rsidR="0044180C" w:rsidRPr="0044180C" w:rsidRDefault="0044180C" w:rsidP="00441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180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inline distT="0" distB="0" distL="0" distR="0" wp14:anchorId="296E75D8" wp14:editId="0E6C0355">
                <wp:extent cx="304800" cy="304800"/>
                <wp:effectExtent l="0" t="0" r="0" b="0"/>
                <wp:docPr id="1" name="AutoShape 1" descr="Pedagogical benef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B8B25" id="AutoShape 1" o:spid="_x0000_s1026" alt="Pedagogical benefi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3A&#10;jl/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There are many benefits to using video in education as shown in several decades of research. Salman Khan in </w:t>
      </w:r>
      <w:hyperlink r:id="rId5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 xml:space="preserve">'Let's use video to reinvent education' 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(20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mins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) describes the transformative way video can impact on teaching and learning and encourages teachers to consider the </w:t>
      </w:r>
      <w:hyperlink r:id="rId6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flipped classroom model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where learners can digest lecture content at their pace and explore content more deeply during class time.</w:t>
      </w:r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See </w:t>
      </w:r>
      <w:hyperlink r:id="rId7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The Art of Educational videos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by Macquarie University for the breadth of approaches to making effective videos.</w:t>
      </w:r>
    </w:p>
    <w:p w:rsidR="0044180C" w:rsidRPr="0044180C" w:rsidRDefault="0044180C" w:rsidP="00441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s-ES"/>
        </w:rPr>
      </w:pPr>
      <w:r w:rsidRPr="0044180C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s-ES"/>
        </w:rPr>
        <w:t>Facilitating thinking and problem solving</w:t>
      </w:r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Shepard and Cooper (1982) and Mayer and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Gallini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(1990) made the connection between visual clues, the memory process, and the recall of new knowledge.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Allam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(2006) observes that the creative challenge of using moving images and sound to communicate a topic indeed engaging and insightful, but adds that it also enables students to acquire a range of transferable skills in addition to filmmaking itself. These include research skills, collaborative working, problem solving, technology, and organisational skills. (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Bijnens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, N.D.)</w:t>
      </w:r>
    </w:p>
    <w:p w:rsidR="0044180C" w:rsidRPr="0044180C" w:rsidRDefault="0044180C" w:rsidP="00441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s-ES"/>
        </w:rPr>
      </w:pPr>
      <w:r w:rsidRPr="0044180C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s-ES"/>
        </w:rPr>
        <w:t>Assisting with mastery learning</w:t>
      </w:r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In some cases, video can be as good as an instructor in communicating facts or demonstrating procedures to assist in mastery learning where a student can view complex clinical or mechanical procedures as many times as they need to. Furthermore, the interactive features of modern web-based media players can be used to promote ‘active viewing’ approaches with students (Galbraith, 2004).</w:t>
      </w:r>
    </w:p>
    <w:p w:rsidR="0044180C" w:rsidRPr="0044180C" w:rsidRDefault="0044180C" w:rsidP="00441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s-ES"/>
        </w:rPr>
      </w:pPr>
      <w:r w:rsidRPr="0044180C"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es-ES"/>
        </w:rPr>
        <w:t>Inspiring and engaging students</w:t>
      </w:r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More recently,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Willmot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et al (2012) show that there is strong evidence that digital video reporting can inspire and engage students when incorporated into student-centred learning activities through:</w:t>
      </w:r>
    </w:p>
    <w:p w:rsidR="0044180C" w:rsidRPr="0044180C" w:rsidRDefault="0044180C" w:rsidP="0044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increased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student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motivation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4180C" w:rsidRPr="0044180C" w:rsidRDefault="0044180C" w:rsidP="0044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enhanced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learning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experience</w:t>
      </w:r>
      <w:proofErr w:type="spellEnd"/>
    </w:p>
    <w:p w:rsidR="0044180C" w:rsidRPr="0044180C" w:rsidRDefault="0044180C" w:rsidP="0044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higher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marks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4180C" w:rsidRPr="0044180C" w:rsidRDefault="0044180C" w:rsidP="0044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development potential for deeper learning of the subject development potential for deeper learning of the subject development potential for deeper learning of the subject </w:t>
      </w:r>
    </w:p>
    <w:p w:rsidR="0044180C" w:rsidRPr="0044180C" w:rsidRDefault="0044180C" w:rsidP="0044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development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of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learner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autonomy</w:t>
      </w:r>
      <w:proofErr w:type="spellEnd"/>
    </w:p>
    <w:p w:rsidR="0044180C" w:rsidRPr="0044180C" w:rsidRDefault="0044180C" w:rsidP="0044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lastRenderedPageBreak/>
        <w:t xml:space="preserve">enhanced team working and communication skills </w:t>
      </w:r>
    </w:p>
    <w:p w:rsidR="0044180C" w:rsidRPr="0044180C" w:rsidRDefault="0044180C" w:rsidP="0044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 source of evidence relating to skills for interviews</w:t>
      </w:r>
    </w:p>
    <w:p w:rsidR="0044180C" w:rsidRPr="0044180C" w:rsidRDefault="0044180C" w:rsidP="0044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learning resources for future cohorts to use </w:t>
      </w:r>
    </w:p>
    <w:p w:rsidR="0044180C" w:rsidRPr="0044180C" w:rsidRDefault="0044180C" w:rsidP="004418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opportunities for staff development (CPD). </w:t>
      </w:r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(p.3) </w:t>
      </w:r>
    </w:p>
    <w:p w:rsidR="0044180C" w:rsidRPr="0044180C" w:rsidRDefault="0044180C" w:rsidP="00441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proofErr w:type="spellStart"/>
      <w:r w:rsidRPr="0044180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Authentic</w:t>
      </w:r>
      <w:proofErr w:type="spellEnd"/>
      <w:r w:rsidRPr="0044180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proofErr w:type="spellStart"/>
      <w:r w:rsidRPr="0044180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learning</w:t>
      </w:r>
      <w:proofErr w:type="spellEnd"/>
      <w:r w:rsidRPr="0044180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  <w:proofErr w:type="spellStart"/>
      <w:r w:rsidRPr="0044180C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opportunities</w:t>
      </w:r>
      <w:proofErr w:type="spellEnd"/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The work of Kearney and colleagues show the benefits of using video to produce authentic learning opportunities for students (Kearney and Campbell 2010; Kearney and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Schuck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, 2006), and how ‘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ivideos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’ encourage academic rigour from an advocacy, research based perspective.</w:t>
      </w:r>
    </w:p>
    <w:p w:rsidR="0044180C" w:rsidRPr="0044180C" w:rsidRDefault="0044180C" w:rsidP="004418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hyperlink r:id="rId8" w:history="1">
        <w:proofErr w:type="spellStart"/>
        <w:r w:rsidRPr="0044180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Networked</w:t>
        </w:r>
        <w:proofErr w:type="spellEnd"/>
        <w:r w:rsidRPr="0044180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 xml:space="preserve"> </w:t>
        </w:r>
        <w:proofErr w:type="spellStart"/>
        <w:r w:rsidRPr="0044180C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es-ES"/>
          </w:rPr>
          <w:t>learning</w:t>
        </w:r>
        <w:proofErr w:type="spellEnd"/>
      </w:hyperlink>
    </w:p>
    <w:p w:rsidR="0044180C" w:rsidRPr="0044180C" w:rsidRDefault="0044180C" w:rsidP="004418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9" w:anchor="links" w:history="1">
        <w:proofErr w:type="spellStart"/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Useful</w:t>
        </w:r>
        <w:proofErr w:type="spellEnd"/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Links</w:t>
        </w:r>
      </w:hyperlink>
    </w:p>
    <w:p w:rsidR="0044180C" w:rsidRPr="0044180C" w:rsidRDefault="0044180C" w:rsidP="0044180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anchor="papers" w:history="1">
        <w:proofErr w:type="spellStart"/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Academic</w:t>
        </w:r>
        <w:proofErr w:type="spellEnd"/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Papers</w:t>
        </w:r>
        <w:proofErr w:type="spellEnd"/>
      </w:hyperlink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Allam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, C. (2006) in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Bijnens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, M.,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Vanbuel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, M.,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Verstegen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, S., Young C., </w:t>
      </w:r>
      <w:hyperlink r:id="rId11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Handbook on Digital Video and Audio in Education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, Creating and using audio and video material for educational purposes, The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Videoaktiv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Project.</w:t>
      </w:r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hyperlink r:id="rId12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The Dial-e framework Digital Artefacts for Learner Engagement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was developed to support the pedagogically effective use of a range of digital content.</w:t>
      </w:r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‘Grassroots Video’ is a chapter in the 2008 edition of </w:t>
      </w:r>
      <w:hyperlink r:id="rId13" w:tgtFrame="_blank" w:tooltip="Opens new window" w:history="1">
        <w:r w:rsidRPr="0044180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en-GB" w:eastAsia="es-ES"/>
          </w:rPr>
          <w:t>The Horizon Report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and covers the explosion of publically created video content on the Internet.</w:t>
      </w:r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hyperlink r:id="rId14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Video Use and Higher Education: Options for the Future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is a 2009 report of the study of the use of video in twenty higher education institutions in America. </w:t>
      </w:r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In this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Educause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article, </w:t>
      </w:r>
      <w:hyperlink r:id="rId15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Video: The Good the Bad and the Ugly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Willis (2009) questions ad hoc use of video in education and how it should be used within emerging modes of scholarly production.</w:t>
      </w:r>
    </w:p>
    <w:p w:rsidR="0044180C" w:rsidRPr="0044180C" w:rsidRDefault="0044180C" w:rsidP="00441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Professor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Liberatore's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Teaching Related Publications:</w:t>
      </w:r>
    </w:p>
    <w:p w:rsidR="0044180C" w:rsidRPr="0044180C" w:rsidRDefault="0044180C" w:rsidP="00441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6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YouTube Fridays: Engaging the Net Generation in 5 Minutes a Week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.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Published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2010.</w:t>
      </w:r>
    </w:p>
    <w:p w:rsidR="0044180C" w:rsidRPr="0044180C" w:rsidRDefault="0044180C" w:rsidP="00441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7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Improved Student Achievement Using Personalized Online Homework for a Course in Material and Energy Balances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.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Published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2011.</w:t>
      </w:r>
    </w:p>
    <w:p w:rsidR="0044180C" w:rsidRPr="0044180C" w:rsidRDefault="0044180C" w:rsidP="00441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Problem Solving in Twelve Steps for Introductory Thermodynamics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.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Published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2011.</w:t>
      </w:r>
    </w:p>
    <w:p w:rsidR="0044180C" w:rsidRPr="0044180C" w:rsidRDefault="0044180C" w:rsidP="00441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9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YouTube Fridays: Student led development of engineering estimate problems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.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Published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2012.</w:t>
      </w:r>
    </w:p>
    <w:p w:rsidR="0044180C" w:rsidRPr="0044180C" w:rsidRDefault="0044180C" w:rsidP="00441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 xml:space="preserve">Two </w:t>
        </w:r>
        <w:proofErr w:type="spellStart"/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Mintues</w:t>
        </w:r>
        <w:proofErr w:type="spellEnd"/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 xml:space="preserve"> of Reflection Improves Teaching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.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Published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2012.</w:t>
      </w:r>
    </w:p>
    <w:p w:rsidR="0044180C" w:rsidRPr="0044180C" w:rsidRDefault="0044180C" w:rsidP="00441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Online in Reverse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Highlighted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2012.</w:t>
      </w:r>
    </w:p>
    <w:p w:rsidR="0044180C" w:rsidRPr="0044180C" w:rsidRDefault="0044180C" w:rsidP="00441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Student-created homework problems based on YouTube videos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. </w:t>
      </w:r>
      <w:proofErr w:type="spellStart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>Published</w:t>
      </w:r>
      <w:proofErr w:type="spellEnd"/>
      <w:r w:rsidRPr="00441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2013.</w:t>
      </w:r>
    </w:p>
    <w:p w:rsidR="0044180C" w:rsidRPr="0044180C" w:rsidRDefault="0044180C" w:rsidP="004418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hyperlink r:id="rId23" w:tgtFrame="_blank" w:tooltip="Opens new window" w:history="1">
        <w:r w:rsidRPr="00441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s-ES"/>
          </w:rPr>
          <w:t>You Tube Fridays</w:t>
        </w:r>
      </w:hyperlink>
      <w:r w:rsidRPr="0044180C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: A collection of videos used in classes</w:t>
      </w:r>
    </w:p>
    <w:p w:rsidR="00E131E2" w:rsidRPr="0044180C" w:rsidRDefault="0028193A">
      <w:pPr>
        <w:rPr>
          <w:lang w:val="en-GB"/>
        </w:rPr>
      </w:pPr>
      <w:r w:rsidRPr="0028193A">
        <w:rPr>
          <w:lang w:val="en-GB"/>
        </w:rPr>
        <w:t>http://www.uq.edu.au/teach/video-teach-learn/ped-benefits.html</w:t>
      </w:r>
      <w:bookmarkStart w:id="0" w:name="_GoBack"/>
      <w:bookmarkEnd w:id="0"/>
    </w:p>
    <w:sectPr w:rsidR="00E131E2" w:rsidRPr="004418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FC8"/>
    <w:multiLevelType w:val="multilevel"/>
    <w:tmpl w:val="6B62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9529C6"/>
    <w:multiLevelType w:val="multilevel"/>
    <w:tmpl w:val="7428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72ED5"/>
    <w:multiLevelType w:val="multilevel"/>
    <w:tmpl w:val="BBEE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0C"/>
    <w:rsid w:val="001324B4"/>
    <w:rsid w:val="0028193A"/>
    <w:rsid w:val="0044180C"/>
    <w:rsid w:val="007A3130"/>
    <w:rsid w:val="00C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E320F-7F3E-4A5B-A882-AA1911D2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q.edu.au/teach/video-teach-learn/ped-benefits.html" TargetMode="External"/><Relationship Id="rId13" Type="http://schemas.openxmlformats.org/officeDocument/2006/relationships/hyperlink" Target="http://net.educause.edu/ir/library/pdf/CSD5320.pdf" TargetMode="External"/><Relationship Id="rId18" Type="http://schemas.openxmlformats.org/officeDocument/2006/relationships/hyperlink" Target="http://rheology.mines.edu/Resources/Publications/2011_Liberatore%20CEE_T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ism-magazine.org/nov12/tt_02.cfm" TargetMode="External"/><Relationship Id="rId7" Type="http://schemas.openxmlformats.org/officeDocument/2006/relationships/hyperlink" Target="http://teche.ltc.mq.edu.au/art-educational-videos/" TargetMode="External"/><Relationship Id="rId12" Type="http://schemas.openxmlformats.org/officeDocument/2006/relationships/hyperlink" Target="http://dial-e.net/what-is-the-dial-e/" TargetMode="External"/><Relationship Id="rId17" Type="http://schemas.openxmlformats.org/officeDocument/2006/relationships/hyperlink" Target="http://rheology.mines.edu/Resources/Publications/2011_Liberatore_CEE_OHW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heology.mines.edu/Resources/Publications/2010_Liberatore_CEE.pdf" TargetMode="External"/><Relationship Id="rId20" Type="http://schemas.openxmlformats.org/officeDocument/2006/relationships/hyperlink" Target="http://rheology.mines.edu/Resources/Publications/2012_Liberatore%20CEE_TT%20Reflect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q.edu.au/tediteach/flipped-classroom/index.html" TargetMode="External"/><Relationship Id="rId11" Type="http://schemas.openxmlformats.org/officeDocument/2006/relationships/hyperlink" Target="http://www.uq.edu.au/teach/video-teach-learn/www.videoaktiv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ed.com/talks/salman_khan_let_s_use_video_to_reinvent_education.html" TargetMode="External"/><Relationship Id="rId15" Type="http://schemas.openxmlformats.org/officeDocument/2006/relationships/hyperlink" Target="http://www.educause.edu/ero/article/video-good-bad-and-ugly" TargetMode="External"/><Relationship Id="rId23" Type="http://schemas.openxmlformats.org/officeDocument/2006/relationships/hyperlink" Target="http://rheology.mines.edu/Youtube.html" TargetMode="External"/><Relationship Id="rId10" Type="http://schemas.openxmlformats.org/officeDocument/2006/relationships/hyperlink" Target="http://www.uq.edu.au/teach/video-teach-learn/ped-benefits.html" TargetMode="External"/><Relationship Id="rId19" Type="http://schemas.openxmlformats.org/officeDocument/2006/relationships/hyperlink" Target="http://rheology.mines.edu/Resources/Publications/2012_Liberatore_AE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q.edu.au/teach/video-teach-learn/ped-benefits.html" TargetMode="External"/><Relationship Id="rId14" Type="http://schemas.openxmlformats.org/officeDocument/2006/relationships/hyperlink" Target="http://library.nyu.edu/about/Video_Use_in_Higher_Education.pdf" TargetMode="External"/><Relationship Id="rId22" Type="http://schemas.openxmlformats.org/officeDocument/2006/relationships/hyperlink" Target="http://rheology.mines.edu/Resources/Publications/2013_Liberatore_CEE_Youtub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Heribo</dc:creator>
  <cp:keywords/>
  <dc:description/>
  <cp:lastModifiedBy>Heribo</cp:lastModifiedBy>
  <cp:revision>1</cp:revision>
  <dcterms:created xsi:type="dcterms:W3CDTF">2018-03-25T03:33:00Z</dcterms:created>
  <dcterms:modified xsi:type="dcterms:W3CDTF">2018-03-25T03:59:00Z</dcterms:modified>
</cp:coreProperties>
</file>