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6A7" w:rsidRPr="00040A59" w:rsidRDefault="008246A7" w:rsidP="008246A7">
      <w:pPr>
        <w:spacing w:after="0" w:line="276" w:lineRule="auto"/>
        <w:jc w:val="both"/>
        <w:rPr>
          <w:rFonts w:ascii="Arial" w:eastAsia="Arial" w:hAnsi="Arial" w:cs="Arial"/>
          <w:color w:val="000000"/>
          <w:sz w:val="24"/>
          <w:szCs w:val="24"/>
        </w:rPr>
      </w:pPr>
      <w:r w:rsidRPr="00040A59">
        <w:rPr>
          <w:rFonts w:ascii="Arial" w:eastAsia="Arial" w:hAnsi="Arial" w:cs="Arial"/>
          <w:color w:val="000000"/>
          <w:sz w:val="24"/>
          <w:szCs w:val="24"/>
          <w:lang w:val="es-ES"/>
        </w:rPr>
        <w:t>En la actualidad</w:t>
      </w:r>
      <w:r w:rsidRPr="00040A59">
        <w:rPr>
          <w:rFonts w:ascii="Arial" w:eastAsia="Arial" w:hAnsi="Arial" w:cs="Arial"/>
          <w:color w:val="000000"/>
          <w:sz w:val="24"/>
          <w:szCs w:val="24"/>
        </w:rPr>
        <w:t xml:space="preserve"> numerosas investigaciones en las ciencias del comportamiento, neurobiológicas y sociales, han demostrado la importancia de prestar una atención temprana a la población infantil, ya sean niños con desarrollo típico, con problemas en el desarrollo o con riesgo de padecerlos. Los mismos, reconocen que en la infancia, ocurre el crecimiento y maduración del Sistema Nervioso (SN), donde las experiencias tempranas van a ser la base para  el resto de la vida del ser humano. En este sentido la Organización Mundial de la Salud (OMS, 2015) señala que el desarrollo a lo largo de la infancia será un  determinante de la salud, el bienestar y el aprendizaje durante toda la vida. </w:t>
      </w:r>
    </w:p>
    <w:p w:rsidR="00BE2304" w:rsidRPr="00040A59" w:rsidRDefault="00BE2304" w:rsidP="00BE2304">
      <w:pPr>
        <w:spacing w:after="0" w:line="276" w:lineRule="auto"/>
        <w:jc w:val="both"/>
        <w:rPr>
          <w:rFonts w:ascii="Arial" w:eastAsia="Arial" w:hAnsi="Arial" w:cs="Arial"/>
          <w:sz w:val="24"/>
          <w:szCs w:val="24"/>
        </w:rPr>
      </w:pPr>
      <w:bookmarkStart w:id="0" w:name="_GoBack"/>
      <w:bookmarkEnd w:id="0"/>
      <w:r w:rsidRPr="00040A59">
        <w:rPr>
          <w:rFonts w:ascii="Arial" w:eastAsia="Arial" w:hAnsi="Arial" w:cs="Arial"/>
          <w:sz w:val="24"/>
          <w:szCs w:val="24"/>
        </w:rPr>
        <w:t>La Atención Temprana, desde los principios científicos sobre los que se fundamenta relacionados con disímiles disciplinas, tiene como finalidad, ofrecer a los niños con déficits o con riesgo de padecerlos un conjunto de acciones optimizadoras y preventivas, que faciliten su adecuada maduración en todos los ámbitos y que les permita alcanzar el máximo nivel de desarrollo personal y de integración social.</w:t>
      </w:r>
    </w:p>
    <w:p w:rsidR="00BE2304" w:rsidRPr="00040A59" w:rsidRDefault="00BE2304" w:rsidP="00BE2304">
      <w:pPr>
        <w:spacing w:after="0" w:line="276" w:lineRule="auto"/>
        <w:jc w:val="both"/>
        <w:rPr>
          <w:rFonts w:ascii="Arial" w:eastAsia="Arial" w:hAnsi="Arial" w:cs="Arial"/>
          <w:sz w:val="24"/>
          <w:szCs w:val="24"/>
        </w:rPr>
      </w:pPr>
      <w:r w:rsidRPr="00040A59">
        <w:rPr>
          <w:rFonts w:ascii="Arial" w:eastAsia="Arial" w:hAnsi="Arial" w:cs="Arial"/>
          <w:sz w:val="24"/>
          <w:szCs w:val="24"/>
        </w:rPr>
        <w:t xml:space="preserve">El programa de maestría Atención Temprana en Logofonoaudiología se diseña para su ejecución en los tres niveles de atención de salud y pretende su posible extensión a otras áreas en donde laboren profesionales que puedan detectar necesidades de atención y estimulación de estos niños. La misma posee una actividad investigativa - asistencial, para lograr la solución de problemas en relación al neurodesarrollo y en especial, en las áreas del lenguaje y la audición. </w:t>
      </w:r>
    </w:p>
    <w:p w:rsidR="00BE2304" w:rsidRPr="00040A59" w:rsidRDefault="00BE2304" w:rsidP="00BE2304">
      <w:pPr>
        <w:spacing w:after="0" w:line="276" w:lineRule="auto"/>
        <w:jc w:val="both"/>
        <w:rPr>
          <w:rFonts w:ascii="Arial" w:eastAsia="Arial" w:hAnsi="Arial" w:cs="Arial"/>
          <w:sz w:val="24"/>
          <w:szCs w:val="24"/>
        </w:rPr>
      </w:pPr>
      <w:r w:rsidRPr="00040A59">
        <w:rPr>
          <w:rFonts w:ascii="Arial" w:eastAsia="Arial" w:hAnsi="Arial" w:cs="Arial"/>
          <w:sz w:val="24"/>
          <w:szCs w:val="24"/>
        </w:rPr>
        <w:t>Se hace necesario que todos los profesionales que se encuentren relacionados con niños de 0 a 6 años posean las herramientas necesarias para detectar e intervenir, desde su campo de acción y realicen acciones multi e interdisciplinarias para la inserción social del individuo. El programa de maestría “Atención temprana en Logofonoaudiología” está dirgido a aplicar de forma innovadora los métodos, técnicas, instrumentos y procederes tecnológicos en Logofonoaudiología con enfoque clínico, higiénico epidemiológico, psicopedagógico y tecnológico de la salud para la estimulación del neurodesarrollo en niños que asisten a las consultas de Logopedia, Foniatría y Audiología en los tres niveles de atención dentro del Sistema Nacional de Salud.</w:t>
      </w:r>
    </w:p>
    <w:p w:rsidR="00BE2304" w:rsidRPr="00040A59" w:rsidRDefault="00BE2304" w:rsidP="00BE2304">
      <w:pPr>
        <w:spacing w:after="0" w:line="276" w:lineRule="auto"/>
        <w:jc w:val="both"/>
        <w:rPr>
          <w:rFonts w:ascii="Arial" w:eastAsia="Arial" w:hAnsi="Arial" w:cs="Arial"/>
          <w:sz w:val="24"/>
          <w:szCs w:val="24"/>
        </w:rPr>
      </w:pPr>
      <w:r w:rsidRPr="00040A59">
        <w:rPr>
          <w:rFonts w:ascii="Arial" w:eastAsia="Arial" w:hAnsi="Arial" w:cs="Arial"/>
          <w:sz w:val="24"/>
          <w:szCs w:val="24"/>
        </w:rPr>
        <w:t>Este programa de maestría revela las necesidades de profesionales de:</w:t>
      </w:r>
    </w:p>
    <w:p w:rsidR="00BE2304" w:rsidRPr="00040A59" w:rsidRDefault="00BE2304" w:rsidP="00BE2304">
      <w:pPr>
        <w:numPr>
          <w:ilvl w:val="0"/>
          <w:numId w:val="1"/>
        </w:numPr>
        <w:spacing w:after="0" w:line="276" w:lineRule="auto"/>
        <w:jc w:val="both"/>
        <w:rPr>
          <w:rFonts w:ascii="Arial" w:hAnsi="Arial" w:cs="Arial"/>
          <w:sz w:val="24"/>
          <w:szCs w:val="24"/>
        </w:rPr>
      </w:pPr>
      <w:r w:rsidRPr="00040A59">
        <w:rPr>
          <w:rFonts w:ascii="Arial" w:eastAsia="Arial" w:hAnsi="Arial" w:cs="Arial"/>
          <w:sz w:val="24"/>
          <w:szCs w:val="24"/>
        </w:rPr>
        <w:t>la investigación científica como herramienta en su trabajo diario</w:t>
      </w:r>
      <w:r>
        <w:rPr>
          <w:rFonts w:ascii="Arial" w:eastAsia="Arial" w:hAnsi="Arial" w:cs="Arial"/>
          <w:sz w:val="24"/>
          <w:szCs w:val="24"/>
        </w:rPr>
        <w:t>.</w:t>
      </w:r>
    </w:p>
    <w:p w:rsidR="00BE2304" w:rsidRPr="00040A59" w:rsidRDefault="00BE2304" w:rsidP="00BE2304">
      <w:pPr>
        <w:numPr>
          <w:ilvl w:val="0"/>
          <w:numId w:val="1"/>
        </w:numPr>
        <w:spacing w:after="0" w:line="276" w:lineRule="auto"/>
        <w:jc w:val="both"/>
        <w:rPr>
          <w:rFonts w:ascii="Arial" w:hAnsi="Arial" w:cs="Arial"/>
          <w:sz w:val="24"/>
          <w:szCs w:val="24"/>
        </w:rPr>
      </w:pPr>
      <w:r w:rsidRPr="00040A59">
        <w:rPr>
          <w:rFonts w:ascii="Arial" w:eastAsia="Arial" w:hAnsi="Arial" w:cs="Arial"/>
          <w:sz w:val="24"/>
          <w:szCs w:val="24"/>
        </w:rPr>
        <w:t>la actualización  en materia de neurodesarrollo, con énfasis en Logofonoaudiología</w:t>
      </w:r>
      <w:r>
        <w:rPr>
          <w:rFonts w:ascii="Arial" w:eastAsia="Arial" w:hAnsi="Arial" w:cs="Arial"/>
          <w:sz w:val="24"/>
          <w:szCs w:val="24"/>
        </w:rPr>
        <w:t>.</w:t>
      </w:r>
    </w:p>
    <w:p w:rsidR="00BE2304" w:rsidRPr="00040A59" w:rsidRDefault="00BE2304" w:rsidP="00BE2304">
      <w:pPr>
        <w:numPr>
          <w:ilvl w:val="0"/>
          <w:numId w:val="1"/>
        </w:numPr>
        <w:spacing w:after="0" w:line="276" w:lineRule="auto"/>
        <w:jc w:val="both"/>
        <w:rPr>
          <w:rFonts w:ascii="Arial" w:hAnsi="Arial" w:cs="Arial"/>
          <w:sz w:val="24"/>
          <w:szCs w:val="24"/>
        </w:rPr>
      </w:pPr>
      <w:r w:rsidRPr="00040A59">
        <w:rPr>
          <w:rFonts w:ascii="Arial" w:eastAsia="Arial" w:hAnsi="Arial" w:cs="Arial"/>
          <w:sz w:val="24"/>
          <w:szCs w:val="24"/>
        </w:rPr>
        <w:t>la promoción y prevención en salud para cambios en el modo y estilo de vida</w:t>
      </w:r>
      <w:r>
        <w:rPr>
          <w:rFonts w:ascii="Arial" w:eastAsia="Arial" w:hAnsi="Arial" w:cs="Arial"/>
          <w:sz w:val="24"/>
          <w:szCs w:val="24"/>
        </w:rPr>
        <w:t>.</w:t>
      </w:r>
    </w:p>
    <w:p w:rsidR="00BE2304" w:rsidRPr="00040A59" w:rsidRDefault="00BE2304" w:rsidP="00BE2304">
      <w:pPr>
        <w:numPr>
          <w:ilvl w:val="0"/>
          <w:numId w:val="1"/>
        </w:numPr>
        <w:spacing w:after="0" w:line="276" w:lineRule="auto"/>
        <w:jc w:val="both"/>
        <w:rPr>
          <w:rFonts w:ascii="Arial" w:hAnsi="Arial" w:cs="Arial"/>
          <w:sz w:val="24"/>
          <w:szCs w:val="24"/>
        </w:rPr>
      </w:pPr>
      <w:r w:rsidRPr="00040A59">
        <w:rPr>
          <w:rFonts w:ascii="Arial" w:eastAsia="Arial" w:hAnsi="Arial" w:cs="Arial"/>
          <w:sz w:val="24"/>
          <w:szCs w:val="24"/>
        </w:rPr>
        <w:t>la evaluación programas, servicios y procederes tecnológicos en la estimulación del neurodesarrollo</w:t>
      </w:r>
      <w:r>
        <w:rPr>
          <w:rFonts w:ascii="Arial" w:eastAsia="Arial" w:hAnsi="Arial" w:cs="Arial"/>
          <w:sz w:val="24"/>
          <w:szCs w:val="24"/>
        </w:rPr>
        <w:t>.</w:t>
      </w:r>
      <w:r w:rsidRPr="00040A59">
        <w:rPr>
          <w:rFonts w:ascii="Arial" w:eastAsia="Arial" w:hAnsi="Arial" w:cs="Arial"/>
          <w:sz w:val="24"/>
          <w:szCs w:val="24"/>
        </w:rPr>
        <w:t xml:space="preserve"> </w:t>
      </w:r>
    </w:p>
    <w:p w:rsidR="00BE2304" w:rsidRDefault="00BE2304" w:rsidP="00BE2304">
      <w:pPr>
        <w:tabs>
          <w:tab w:val="left" w:pos="9923"/>
        </w:tabs>
        <w:spacing w:after="0" w:line="276" w:lineRule="auto"/>
        <w:ind w:right="49"/>
        <w:jc w:val="both"/>
        <w:rPr>
          <w:rFonts w:ascii="Arial" w:eastAsia="Arial" w:hAnsi="Arial" w:cs="Arial"/>
          <w:sz w:val="24"/>
          <w:szCs w:val="24"/>
        </w:rPr>
      </w:pPr>
      <w:r w:rsidRPr="00BE2304">
        <w:rPr>
          <w:rFonts w:ascii="Arial" w:eastAsia="Arial" w:hAnsi="Arial" w:cs="Arial"/>
          <w:sz w:val="24"/>
          <w:szCs w:val="24"/>
        </w:rPr>
        <w:t xml:space="preserve">En la estructuración de los cursos de la maestría se incluyen contenidos que desarrollan las habilidades investigativas y asistenciales, favoreciendo el desarrollo pleno del desempeño profesional y su eficiencia en la solución de problemas, con el empleo del método clínico-epidemiológico, logrando creatividad e innovación </w:t>
      </w:r>
      <w:r w:rsidRPr="00BE2304">
        <w:rPr>
          <w:rFonts w:ascii="Arial" w:eastAsia="Arial" w:hAnsi="Arial" w:cs="Arial"/>
          <w:sz w:val="24"/>
          <w:szCs w:val="24"/>
        </w:rPr>
        <w:lastRenderedPageBreak/>
        <w:t xml:space="preserve">tecnológica, para contribuir a elevar la cultura general integral en los profesionales que participan en este programa académico de posgrado. </w:t>
      </w:r>
    </w:p>
    <w:p w:rsidR="00BE2304" w:rsidRDefault="00BE2304" w:rsidP="00BE2304">
      <w:pPr>
        <w:tabs>
          <w:tab w:val="left" w:pos="9923"/>
        </w:tabs>
        <w:spacing w:after="0" w:line="276" w:lineRule="auto"/>
        <w:ind w:right="49"/>
        <w:jc w:val="both"/>
        <w:rPr>
          <w:rFonts w:ascii="Arial" w:eastAsia="Arial" w:hAnsi="Arial" w:cs="Arial"/>
          <w:sz w:val="24"/>
          <w:szCs w:val="24"/>
        </w:rPr>
      </w:pPr>
    </w:p>
    <w:p w:rsidR="00BE2304" w:rsidRPr="00040A59" w:rsidRDefault="00BE2304" w:rsidP="00BE2304">
      <w:pPr>
        <w:pBdr>
          <w:top w:val="nil"/>
          <w:left w:val="nil"/>
          <w:bottom w:val="nil"/>
          <w:right w:val="nil"/>
          <w:between w:val="nil"/>
        </w:pBdr>
        <w:spacing w:after="0" w:line="276" w:lineRule="auto"/>
        <w:jc w:val="both"/>
        <w:rPr>
          <w:rFonts w:ascii="Arial" w:eastAsia="Arial" w:hAnsi="Arial" w:cs="Arial"/>
          <w:color w:val="000000"/>
          <w:sz w:val="24"/>
          <w:szCs w:val="24"/>
        </w:rPr>
      </w:pPr>
      <w:r w:rsidRPr="00040A59">
        <w:rPr>
          <w:rFonts w:ascii="Arial" w:eastAsia="Arial" w:hAnsi="Arial" w:cs="Arial"/>
          <w:color w:val="000000"/>
          <w:sz w:val="24"/>
          <w:szCs w:val="24"/>
        </w:rPr>
        <w:t xml:space="preserve">Pueden acceder a este programa: Licenciados en Tecnología de la Salud perfil Logofonoaudiología, licenciados en Logofonoaudiología, licenciados en Tecnología de la Salud perfil Terapia Física y Rehabilitación, licenciados en Tecnología de la Salud perfil Rehabilitación social y ocupacional, licenciados en Rehabilitación en Salud, licenciados en Educación Especial (Defectología, maestro logopeda), médico especialista en Logopedia y Foniatría y licenciados en Educación Prescolar. </w:t>
      </w:r>
    </w:p>
    <w:p w:rsidR="00BE2304" w:rsidRPr="00040A59" w:rsidRDefault="00BE2304" w:rsidP="00BE2304">
      <w:pPr>
        <w:widowControl w:val="0"/>
        <w:autoSpaceDE w:val="0"/>
        <w:autoSpaceDN w:val="0"/>
        <w:adjustRightInd w:val="0"/>
        <w:spacing w:after="0" w:line="276" w:lineRule="auto"/>
        <w:ind w:right="48"/>
        <w:jc w:val="both"/>
        <w:rPr>
          <w:rFonts w:ascii="Arial" w:hAnsi="Arial" w:cs="Arial"/>
          <w:sz w:val="24"/>
          <w:szCs w:val="24"/>
        </w:rPr>
      </w:pPr>
      <w:r w:rsidRPr="00040A59">
        <w:rPr>
          <w:rFonts w:ascii="Arial" w:eastAsia="Arial" w:hAnsi="Arial" w:cs="Arial"/>
          <w:b/>
          <w:color w:val="000000"/>
          <w:sz w:val="24"/>
          <w:szCs w:val="24"/>
        </w:rPr>
        <w:t>Proceso para la selección de estudiantes:</w:t>
      </w:r>
      <w:r w:rsidRPr="00040A59">
        <w:rPr>
          <w:rFonts w:ascii="Arial" w:hAnsi="Arial" w:cs="Arial"/>
          <w:spacing w:val="1"/>
          <w:sz w:val="24"/>
          <w:szCs w:val="24"/>
        </w:rPr>
        <w:t xml:space="preserve"> </w:t>
      </w:r>
      <w:r w:rsidRPr="00040A59">
        <w:rPr>
          <w:rFonts w:ascii="Arial" w:eastAsia="Arial" w:hAnsi="Arial" w:cs="Arial"/>
          <w:color w:val="000000"/>
          <w:sz w:val="24"/>
          <w:szCs w:val="24"/>
        </w:rPr>
        <w:t>Para ser aceptado, el Comité Académico de la Maestría tendrá en cuenta los requisitos de ingreso y las prioridades que se establezcan según las necesidades profesionales, siendo estos:</w:t>
      </w:r>
    </w:p>
    <w:p w:rsidR="00BE2304" w:rsidRPr="00040A59" w:rsidRDefault="00BE2304" w:rsidP="00BE2304">
      <w:pPr>
        <w:numPr>
          <w:ilvl w:val="0"/>
          <w:numId w:val="2"/>
        </w:numPr>
        <w:spacing w:after="0" w:line="276" w:lineRule="auto"/>
        <w:jc w:val="both"/>
        <w:rPr>
          <w:rFonts w:ascii="Arial" w:eastAsia="Arial" w:hAnsi="Arial" w:cs="Arial"/>
          <w:color w:val="000000"/>
          <w:sz w:val="24"/>
          <w:szCs w:val="24"/>
        </w:rPr>
      </w:pPr>
      <w:r w:rsidRPr="00040A59">
        <w:rPr>
          <w:rFonts w:ascii="Arial" w:eastAsia="Arial" w:hAnsi="Arial" w:cs="Arial"/>
          <w:color w:val="000000"/>
          <w:sz w:val="24"/>
          <w:szCs w:val="24"/>
        </w:rPr>
        <w:t>Ser graduado universitario, para lo cual presentará el título de nivel superior y una fotocopia de dicho título cotejada con el original. En caso de ser especialista, adjuntar copia del título de Especialista, también cotejada.</w:t>
      </w:r>
    </w:p>
    <w:p w:rsidR="00BE2304" w:rsidRPr="00040A59" w:rsidRDefault="00BE2304" w:rsidP="00BE2304">
      <w:pPr>
        <w:numPr>
          <w:ilvl w:val="0"/>
          <w:numId w:val="2"/>
        </w:numPr>
        <w:spacing w:after="0" w:line="276" w:lineRule="auto"/>
        <w:jc w:val="both"/>
        <w:rPr>
          <w:rFonts w:ascii="Arial" w:eastAsia="Arial" w:hAnsi="Arial" w:cs="Arial"/>
          <w:color w:val="000000"/>
          <w:sz w:val="24"/>
          <w:szCs w:val="24"/>
        </w:rPr>
      </w:pPr>
      <w:r w:rsidRPr="00040A59">
        <w:rPr>
          <w:rFonts w:ascii="Arial" w:eastAsia="Arial" w:hAnsi="Arial" w:cs="Arial"/>
          <w:color w:val="000000"/>
          <w:sz w:val="24"/>
          <w:szCs w:val="24"/>
        </w:rPr>
        <w:t>Estar autorizado y avalado por la dirección institucional de su centro de trabajo, presentando carta de autorización que explique vínculo profesional con la temática de la maestría y la necesidad de superación del aspirante.</w:t>
      </w:r>
    </w:p>
    <w:p w:rsidR="00BE2304" w:rsidRPr="00040A59" w:rsidRDefault="00BE2304" w:rsidP="00BE2304">
      <w:pPr>
        <w:numPr>
          <w:ilvl w:val="0"/>
          <w:numId w:val="2"/>
        </w:numPr>
        <w:spacing w:after="0" w:line="276" w:lineRule="auto"/>
        <w:jc w:val="both"/>
        <w:rPr>
          <w:rFonts w:ascii="Arial" w:eastAsia="Arial" w:hAnsi="Arial" w:cs="Arial"/>
          <w:color w:val="000000"/>
          <w:sz w:val="24"/>
          <w:szCs w:val="24"/>
        </w:rPr>
      </w:pPr>
      <w:r w:rsidRPr="00040A59">
        <w:rPr>
          <w:rFonts w:ascii="Arial" w:eastAsia="Arial" w:hAnsi="Arial" w:cs="Arial"/>
          <w:color w:val="000000"/>
          <w:sz w:val="24"/>
          <w:szCs w:val="24"/>
        </w:rPr>
        <w:t xml:space="preserve">Presentar carta de solicitud de matrícula, especificando los motivos por los que desea matricular. Incluir profesión, cargo, dirección actual del centro de trabajo y la residencia, teléfono y número de Identidad. </w:t>
      </w:r>
    </w:p>
    <w:p w:rsidR="00BE2304" w:rsidRPr="00040A59" w:rsidRDefault="00BE2304" w:rsidP="00BE2304">
      <w:pPr>
        <w:numPr>
          <w:ilvl w:val="0"/>
          <w:numId w:val="2"/>
        </w:numPr>
        <w:spacing w:after="0" w:line="276" w:lineRule="auto"/>
        <w:jc w:val="both"/>
        <w:rPr>
          <w:rFonts w:ascii="Arial" w:eastAsia="Arial" w:hAnsi="Arial" w:cs="Arial"/>
          <w:color w:val="000000"/>
          <w:sz w:val="24"/>
          <w:szCs w:val="24"/>
        </w:rPr>
      </w:pPr>
      <w:r w:rsidRPr="00040A59">
        <w:rPr>
          <w:rFonts w:ascii="Arial" w:eastAsia="Arial" w:hAnsi="Arial" w:cs="Arial"/>
          <w:color w:val="000000"/>
          <w:sz w:val="24"/>
          <w:szCs w:val="24"/>
        </w:rPr>
        <w:t>Síntesis del Currículo Vitae.</w:t>
      </w:r>
    </w:p>
    <w:p w:rsidR="00BE2304" w:rsidRPr="00040A59" w:rsidRDefault="00BE2304" w:rsidP="00BE2304">
      <w:pPr>
        <w:pStyle w:val="Prrafodelista"/>
        <w:numPr>
          <w:ilvl w:val="0"/>
          <w:numId w:val="2"/>
        </w:numPr>
        <w:spacing w:after="0" w:line="276" w:lineRule="auto"/>
        <w:jc w:val="both"/>
        <w:rPr>
          <w:rFonts w:ascii="Arial" w:eastAsia="Arial" w:hAnsi="Arial" w:cs="Arial"/>
          <w:color w:val="000000"/>
          <w:sz w:val="24"/>
          <w:szCs w:val="24"/>
        </w:rPr>
      </w:pPr>
      <w:r w:rsidRPr="00040A59">
        <w:rPr>
          <w:rFonts w:ascii="Arial" w:eastAsia="Arial" w:hAnsi="Arial" w:cs="Arial"/>
          <w:color w:val="000000"/>
          <w:sz w:val="24"/>
          <w:szCs w:val="24"/>
        </w:rPr>
        <w:t>Los ciudadanos cubanos o extranjeros que no hayan obtenido su título de nivel universitario en una IES perteneciente a la red nacional de instituciones de educación superior cubana, presentan el título original legalizado en el país donde lo obtuvo; el reconocimiento legal de ese documento en Cuba por el consulado del país donde se graduó, así como por el Ministerio de Relaciones Exteriores (MINREX) de Cuba, para homologar el título por la Asesoría Jurídica del MES. De ser necesario, se incluye una traducción, debidamente cotejada por un órgano competente para esta actividad;</w:t>
      </w:r>
    </w:p>
    <w:p w:rsidR="00BE2304" w:rsidRPr="00040A59" w:rsidRDefault="00BE2304" w:rsidP="00BE2304">
      <w:pPr>
        <w:pStyle w:val="Prrafodelista"/>
        <w:numPr>
          <w:ilvl w:val="0"/>
          <w:numId w:val="2"/>
        </w:numPr>
        <w:spacing w:after="0" w:line="276" w:lineRule="auto"/>
        <w:rPr>
          <w:rFonts w:ascii="Arial" w:eastAsia="Arial" w:hAnsi="Arial" w:cs="Arial"/>
          <w:color w:val="000000"/>
          <w:sz w:val="24"/>
          <w:szCs w:val="24"/>
        </w:rPr>
      </w:pPr>
      <w:r w:rsidRPr="00040A59">
        <w:rPr>
          <w:rFonts w:ascii="Arial" w:eastAsia="Arial" w:hAnsi="Arial" w:cs="Arial"/>
          <w:color w:val="000000"/>
          <w:sz w:val="24"/>
          <w:szCs w:val="24"/>
        </w:rPr>
        <w:t xml:space="preserve">En el caso de cuadros, presentar la autorización de la comisión de cuadros de su nivel de dirección. </w:t>
      </w:r>
    </w:p>
    <w:p w:rsidR="00BE2304" w:rsidRPr="00BE2304" w:rsidRDefault="00BE2304" w:rsidP="00BE2304">
      <w:pPr>
        <w:tabs>
          <w:tab w:val="left" w:pos="9923"/>
        </w:tabs>
        <w:spacing w:after="0" w:line="276" w:lineRule="auto"/>
        <w:ind w:right="49"/>
        <w:jc w:val="both"/>
        <w:rPr>
          <w:rFonts w:ascii="Arial" w:eastAsia="Arial" w:hAnsi="Arial" w:cs="Arial"/>
          <w:sz w:val="24"/>
          <w:szCs w:val="24"/>
        </w:rPr>
      </w:pPr>
    </w:p>
    <w:p w:rsidR="008246A7" w:rsidRPr="00AB283E" w:rsidRDefault="008246A7" w:rsidP="008246A7">
      <w:pPr>
        <w:spacing w:after="0" w:line="240" w:lineRule="auto"/>
        <w:jc w:val="both"/>
        <w:rPr>
          <w:rFonts w:ascii="Arial" w:hAnsi="Arial" w:cs="Arial"/>
          <w:sz w:val="24"/>
          <w:szCs w:val="24"/>
          <w:lang w:val="es-CO" w:eastAsia="es-ES"/>
        </w:rPr>
      </w:pPr>
      <w:r>
        <w:rPr>
          <w:rFonts w:ascii="Arial" w:hAnsi="Arial" w:cs="Arial"/>
          <w:sz w:val="24"/>
          <w:szCs w:val="24"/>
          <w:lang w:val="es-CO" w:eastAsia="es-ES"/>
        </w:rPr>
        <w:t>Lí</w:t>
      </w:r>
      <w:r w:rsidRPr="00AB283E">
        <w:rPr>
          <w:rFonts w:ascii="Arial" w:hAnsi="Arial" w:cs="Arial"/>
          <w:sz w:val="24"/>
          <w:szCs w:val="24"/>
          <w:lang w:val="es-CO" w:eastAsia="es-ES"/>
        </w:rPr>
        <w:t xml:space="preserve">neas de investigación que responden al programa de la maestría </w:t>
      </w:r>
    </w:p>
    <w:p w:rsidR="008246A7" w:rsidRPr="00A76751" w:rsidRDefault="008246A7" w:rsidP="008246A7">
      <w:pPr>
        <w:widowControl w:val="0"/>
        <w:numPr>
          <w:ilvl w:val="0"/>
          <w:numId w:val="3"/>
        </w:numPr>
        <w:autoSpaceDE w:val="0"/>
        <w:autoSpaceDN w:val="0"/>
        <w:adjustRightInd w:val="0"/>
        <w:spacing w:after="0" w:line="240" w:lineRule="auto"/>
        <w:jc w:val="both"/>
        <w:rPr>
          <w:rFonts w:ascii="Arial" w:hAnsi="Arial" w:cs="Arial"/>
          <w:sz w:val="24"/>
          <w:szCs w:val="24"/>
          <w:lang w:val="es-ES_tradnl" w:eastAsia="es-ES"/>
        </w:rPr>
      </w:pPr>
      <w:r w:rsidRPr="00A76751">
        <w:rPr>
          <w:rFonts w:ascii="Arial" w:hAnsi="Arial" w:cs="Arial"/>
          <w:sz w:val="24"/>
          <w:szCs w:val="24"/>
          <w:lang w:val="es-ES_tradnl" w:eastAsia="es-ES"/>
        </w:rPr>
        <w:t>Desarrollo de recursos humanos en Tecnología de la Salud.</w:t>
      </w:r>
    </w:p>
    <w:p w:rsidR="008246A7" w:rsidRPr="009E1A5C" w:rsidRDefault="008246A7" w:rsidP="008246A7">
      <w:pPr>
        <w:widowControl w:val="0"/>
        <w:numPr>
          <w:ilvl w:val="0"/>
          <w:numId w:val="3"/>
        </w:numPr>
        <w:autoSpaceDE w:val="0"/>
        <w:autoSpaceDN w:val="0"/>
        <w:adjustRightInd w:val="0"/>
        <w:spacing w:after="0" w:line="240" w:lineRule="auto"/>
        <w:jc w:val="both"/>
        <w:rPr>
          <w:rFonts w:ascii="Arial" w:hAnsi="Arial" w:cs="Arial"/>
          <w:sz w:val="24"/>
          <w:szCs w:val="24"/>
          <w:lang w:val="es-ES_tradnl" w:eastAsia="es-ES"/>
        </w:rPr>
      </w:pPr>
      <w:r w:rsidRPr="009E1A5C">
        <w:rPr>
          <w:rFonts w:ascii="Arial" w:hAnsi="Arial" w:cs="Arial"/>
          <w:sz w:val="24"/>
          <w:szCs w:val="24"/>
          <w:lang w:val="es-ES_tradnl" w:eastAsia="es-ES"/>
        </w:rPr>
        <w:t xml:space="preserve">Diseño y evaluación de procederes tecnológicos </w:t>
      </w:r>
      <w:r>
        <w:rPr>
          <w:rFonts w:ascii="Arial" w:hAnsi="Arial" w:cs="Arial"/>
          <w:sz w:val="24"/>
          <w:szCs w:val="24"/>
          <w:lang w:val="es-ES_tradnl" w:eastAsia="es-ES"/>
        </w:rPr>
        <w:t xml:space="preserve">para la estimulación del </w:t>
      </w:r>
      <w:proofErr w:type="spellStart"/>
      <w:r>
        <w:rPr>
          <w:rFonts w:ascii="Arial" w:hAnsi="Arial" w:cs="Arial"/>
          <w:sz w:val="24"/>
          <w:szCs w:val="24"/>
          <w:lang w:val="es-ES_tradnl" w:eastAsia="es-ES"/>
        </w:rPr>
        <w:t>neurodesarrollo</w:t>
      </w:r>
      <w:proofErr w:type="spellEnd"/>
      <w:r w:rsidRPr="009E1A5C">
        <w:rPr>
          <w:rFonts w:ascii="Arial" w:hAnsi="Arial" w:cs="Arial"/>
          <w:sz w:val="24"/>
          <w:szCs w:val="24"/>
          <w:lang w:val="es-ES_tradnl" w:eastAsia="es-ES"/>
        </w:rPr>
        <w:t xml:space="preserve">. </w:t>
      </w:r>
    </w:p>
    <w:p w:rsidR="008246A7" w:rsidRDefault="008246A7" w:rsidP="008246A7">
      <w:pPr>
        <w:widowControl w:val="0"/>
        <w:numPr>
          <w:ilvl w:val="0"/>
          <w:numId w:val="3"/>
        </w:numPr>
        <w:autoSpaceDE w:val="0"/>
        <w:autoSpaceDN w:val="0"/>
        <w:adjustRightInd w:val="0"/>
        <w:spacing w:after="0" w:line="240" w:lineRule="auto"/>
        <w:jc w:val="both"/>
        <w:rPr>
          <w:rFonts w:ascii="Arial" w:hAnsi="Arial" w:cs="Arial"/>
          <w:sz w:val="24"/>
          <w:szCs w:val="24"/>
          <w:lang w:val="es-ES_tradnl" w:eastAsia="es-ES"/>
        </w:rPr>
      </w:pPr>
      <w:r w:rsidRPr="002F708E">
        <w:rPr>
          <w:rFonts w:ascii="Arial" w:hAnsi="Arial" w:cs="Arial"/>
          <w:sz w:val="24"/>
          <w:szCs w:val="24"/>
          <w:lang w:val="es-ES_tradnl" w:eastAsia="es-ES"/>
        </w:rPr>
        <w:t>Programas de intervenció</w:t>
      </w:r>
      <w:r>
        <w:rPr>
          <w:rFonts w:ascii="Arial" w:hAnsi="Arial" w:cs="Arial"/>
          <w:sz w:val="24"/>
          <w:szCs w:val="24"/>
          <w:lang w:val="es-ES_tradnl" w:eastAsia="es-ES"/>
        </w:rPr>
        <w:t>n para la atención temprana en L</w:t>
      </w:r>
      <w:r w:rsidRPr="002F708E">
        <w:rPr>
          <w:rFonts w:ascii="Arial" w:hAnsi="Arial" w:cs="Arial"/>
          <w:sz w:val="24"/>
          <w:szCs w:val="24"/>
          <w:lang w:val="es-ES_tradnl" w:eastAsia="es-ES"/>
        </w:rPr>
        <w:t>ogofonoaudiología</w:t>
      </w:r>
      <w:r>
        <w:rPr>
          <w:rFonts w:ascii="Arial" w:hAnsi="Arial" w:cs="Arial"/>
          <w:sz w:val="24"/>
          <w:szCs w:val="24"/>
          <w:lang w:val="es-ES_tradnl" w:eastAsia="es-ES"/>
        </w:rPr>
        <w:t>.</w:t>
      </w:r>
    </w:p>
    <w:p w:rsidR="008246A7" w:rsidRDefault="008246A7" w:rsidP="008246A7">
      <w:pPr>
        <w:widowControl w:val="0"/>
        <w:numPr>
          <w:ilvl w:val="0"/>
          <w:numId w:val="3"/>
        </w:numPr>
        <w:autoSpaceDE w:val="0"/>
        <w:autoSpaceDN w:val="0"/>
        <w:adjustRightInd w:val="0"/>
        <w:spacing w:after="0" w:line="240" w:lineRule="auto"/>
        <w:jc w:val="both"/>
        <w:rPr>
          <w:rFonts w:ascii="Arial" w:hAnsi="Arial" w:cs="Arial"/>
          <w:sz w:val="24"/>
          <w:szCs w:val="24"/>
          <w:lang w:val="es-ES_tradnl" w:eastAsia="es-ES"/>
        </w:rPr>
      </w:pPr>
      <w:r>
        <w:rPr>
          <w:rFonts w:ascii="Arial" w:hAnsi="Arial" w:cs="Arial"/>
          <w:sz w:val="24"/>
          <w:szCs w:val="24"/>
          <w:lang w:val="es-ES_tradnl" w:eastAsia="es-ES"/>
        </w:rPr>
        <w:t xml:space="preserve">Metodologías para la </w:t>
      </w:r>
      <w:r w:rsidRPr="00716676">
        <w:rPr>
          <w:rFonts w:ascii="Arial" w:hAnsi="Arial" w:cs="Arial"/>
          <w:sz w:val="24"/>
          <w:szCs w:val="24"/>
          <w:lang w:val="es-ES_tradnl" w:eastAsia="es-ES"/>
        </w:rPr>
        <w:t xml:space="preserve">Promoción de salud y prevención de </w:t>
      </w:r>
      <w:r>
        <w:rPr>
          <w:rFonts w:ascii="Arial" w:hAnsi="Arial" w:cs="Arial"/>
          <w:sz w:val="24"/>
          <w:szCs w:val="24"/>
          <w:lang w:val="es-ES_tradnl" w:eastAsia="es-ES"/>
        </w:rPr>
        <w:t>afecciones l</w:t>
      </w:r>
      <w:r w:rsidRPr="00716676">
        <w:rPr>
          <w:rFonts w:ascii="Arial" w:hAnsi="Arial" w:cs="Arial"/>
          <w:sz w:val="24"/>
          <w:szCs w:val="24"/>
          <w:lang w:val="es-ES_tradnl" w:eastAsia="es-ES"/>
        </w:rPr>
        <w:t>ogofonoaudiológicas</w:t>
      </w:r>
      <w:r>
        <w:rPr>
          <w:rFonts w:ascii="Arial" w:hAnsi="Arial" w:cs="Arial"/>
          <w:sz w:val="24"/>
          <w:szCs w:val="24"/>
          <w:lang w:val="es-ES_tradnl" w:eastAsia="es-ES"/>
        </w:rPr>
        <w:t xml:space="preserve"> en los trastornos del </w:t>
      </w:r>
      <w:proofErr w:type="spellStart"/>
      <w:r>
        <w:rPr>
          <w:rFonts w:ascii="Arial" w:hAnsi="Arial" w:cs="Arial"/>
          <w:sz w:val="24"/>
          <w:szCs w:val="24"/>
          <w:lang w:val="es-ES_tradnl" w:eastAsia="es-ES"/>
        </w:rPr>
        <w:t>neurodesarrollo</w:t>
      </w:r>
      <w:proofErr w:type="spellEnd"/>
      <w:r w:rsidRPr="00716676">
        <w:rPr>
          <w:rFonts w:ascii="Arial" w:hAnsi="Arial" w:cs="Arial"/>
          <w:sz w:val="24"/>
          <w:szCs w:val="24"/>
          <w:lang w:val="es-ES_tradnl" w:eastAsia="es-ES"/>
        </w:rPr>
        <w:t xml:space="preserve">. </w:t>
      </w:r>
    </w:p>
    <w:p w:rsidR="008246A7" w:rsidRPr="00716676" w:rsidRDefault="008246A7" w:rsidP="008246A7">
      <w:pPr>
        <w:widowControl w:val="0"/>
        <w:numPr>
          <w:ilvl w:val="0"/>
          <w:numId w:val="3"/>
        </w:numPr>
        <w:autoSpaceDE w:val="0"/>
        <w:autoSpaceDN w:val="0"/>
        <w:adjustRightInd w:val="0"/>
        <w:spacing w:after="0" w:line="240" w:lineRule="auto"/>
        <w:jc w:val="both"/>
        <w:rPr>
          <w:rFonts w:ascii="Arial" w:hAnsi="Arial" w:cs="Arial"/>
          <w:sz w:val="24"/>
          <w:szCs w:val="24"/>
          <w:lang w:val="es-ES_tradnl" w:eastAsia="es-ES"/>
        </w:rPr>
      </w:pPr>
      <w:r>
        <w:rPr>
          <w:rFonts w:ascii="Arial" w:hAnsi="Arial" w:cs="Arial"/>
          <w:sz w:val="24"/>
          <w:szCs w:val="24"/>
          <w:lang w:val="es-ES_tradnl" w:eastAsia="es-ES"/>
        </w:rPr>
        <w:t xml:space="preserve">Estudios epidemiológicos de la salud auditiva y comunicativa en la atención </w:t>
      </w:r>
      <w:r>
        <w:rPr>
          <w:rFonts w:ascii="Arial" w:hAnsi="Arial" w:cs="Arial"/>
          <w:sz w:val="24"/>
          <w:szCs w:val="24"/>
          <w:lang w:val="es-ES_tradnl" w:eastAsia="es-ES"/>
        </w:rPr>
        <w:lastRenderedPageBreak/>
        <w:t>temprana.</w:t>
      </w:r>
    </w:p>
    <w:p w:rsidR="008246A7" w:rsidRDefault="008246A7" w:rsidP="008246A7">
      <w:pPr>
        <w:widowControl w:val="0"/>
        <w:numPr>
          <w:ilvl w:val="0"/>
          <w:numId w:val="3"/>
        </w:numPr>
        <w:autoSpaceDE w:val="0"/>
        <w:autoSpaceDN w:val="0"/>
        <w:adjustRightInd w:val="0"/>
        <w:spacing w:after="0" w:line="240" w:lineRule="auto"/>
        <w:jc w:val="both"/>
        <w:rPr>
          <w:rFonts w:ascii="Arial" w:hAnsi="Arial" w:cs="Arial"/>
          <w:sz w:val="24"/>
          <w:szCs w:val="24"/>
          <w:lang w:val="es-ES_tradnl" w:eastAsia="es-ES"/>
        </w:rPr>
      </w:pPr>
      <w:r w:rsidRPr="002F708E">
        <w:rPr>
          <w:rFonts w:ascii="Arial" w:hAnsi="Arial" w:cs="Arial"/>
          <w:sz w:val="24"/>
          <w:szCs w:val="24"/>
          <w:lang w:val="es-ES_tradnl" w:eastAsia="es-ES"/>
        </w:rPr>
        <w:t xml:space="preserve">Evaluación de la calidad de los servicios de </w:t>
      </w:r>
      <w:bookmarkStart w:id="1" w:name="_Hlk106398819"/>
      <w:r w:rsidRPr="002F708E">
        <w:rPr>
          <w:rFonts w:ascii="Arial" w:hAnsi="Arial" w:cs="Arial"/>
          <w:sz w:val="24"/>
          <w:szCs w:val="24"/>
          <w:lang w:val="es-ES_tradnl" w:eastAsia="es-ES"/>
        </w:rPr>
        <w:t xml:space="preserve">atención temprana en Logofonoaudiología. </w:t>
      </w:r>
    </w:p>
    <w:p w:rsidR="008246A7" w:rsidRDefault="008246A7" w:rsidP="008246A7">
      <w:pPr>
        <w:widowControl w:val="0"/>
        <w:numPr>
          <w:ilvl w:val="0"/>
          <w:numId w:val="3"/>
        </w:numPr>
        <w:autoSpaceDE w:val="0"/>
        <w:autoSpaceDN w:val="0"/>
        <w:adjustRightInd w:val="0"/>
        <w:spacing w:after="0" w:line="240" w:lineRule="auto"/>
        <w:jc w:val="both"/>
        <w:rPr>
          <w:rFonts w:ascii="Arial" w:hAnsi="Arial" w:cs="Arial"/>
          <w:sz w:val="24"/>
          <w:szCs w:val="24"/>
          <w:lang w:val="es-ES_tradnl" w:eastAsia="es-ES"/>
        </w:rPr>
      </w:pPr>
      <w:r>
        <w:rPr>
          <w:rFonts w:ascii="Arial" w:hAnsi="Arial" w:cs="Arial"/>
          <w:sz w:val="24"/>
          <w:szCs w:val="24"/>
          <w:lang w:val="es-ES_tradnl" w:eastAsia="es-ES"/>
        </w:rPr>
        <w:t xml:space="preserve">Atención al </w:t>
      </w:r>
      <w:proofErr w:type="spellStart"/>
      <w:r>
        <w:rPr>
          <w:rFonts w:ascii="Arial" w:hAnsi="Arial" w:cs="Arial"/>
          <w:sz w:val="24"/>
          <w:szCs w:val="24"/>
          <w:lang w:val="es-ES_tradnl" w:eastAsia="es-ES"/>
        </w:rPr>
        <w:t>neurodesarrollo</w:t>
      </w:r>
      <w:proofErr w:type="spellEnd"/>
      <w:r>
        <w:rPr>
          <w:rFonts w:ascii="Arial" w:hAnsi="Arial" w:cs="Arial"/>
          <w:sz w:val="24"/>
          <w:szCs w:val="24"/>
          <w:lang w:val="es-ES_tradnl" w:eastAsia="es-ES"/>
        </w:rPr>
        <w:t xml:space="preserve"> en la APS.</w:t>
      </w:r>
    </w:p>
    <w:p w:rsidR="008246A7" w:rsidRDefault="008246A7" w:rsidP="008246A7">
      <w:pPr>
        <w:widowControl w:val="0"/>
        <w:numPr>
          <w:ilvl w:val="0"/>
          <w:numId w:val="3"/>
        </w:numPr>
        <w:autoSpaceDE w:val="0"/>
        <w:autoSpaceDN w:val="0"/>
        <w:adjustRightInd w:val="0"/>
        <w:spacing w:after="0" w:line="240" w:lineRule="auto"/>
        <w:jc w:val="both"/>
        <w:rPr>
          <w:rFonts w:ascii="Arial" w:hAnsi="Arial" w:cs="Arial"/>
          <w:sz w:val="24"/>
          <w:szCs w:val="24"/>
          <w:lang w:val="es-ES_tradnl" w:eastAsia="es-ES"/>
        </w:rPr>
      </w:pPr>
      <w:r>
        <w:rPr>
          <w:rFonts w:ascii="Arial" w:hAnsi="Arial" w:cs="Arial"/>
          <w:sz w:val="24"/>
          <w:szCs w:val="24"/>
          <w:lang w:val="es-ES_tradnl" w:eastAsia="es-ES"/>
        </w:rPr>
        <w:t xml:space="preserve">Familia y </w:t>
      </w:r>
      <w:proofErr w:type="spellStart"/>
      <w:r>
        <w:rPr>
          <w:rFonts w:ascii="Arial" w:hAnsi="Arial" w:cs="Arial"/>
          <w:sz w:val="24"/>
          <w:szCs w:val="24"/>
          <w:lang w:val="es-ES_tradnl" w:eastAsia="es-ES"/>
        </w:rPr>
        <w:t>y</w:t>
      </w:r>
      <w:proofErr w:type="spellEnd"/>
      <w:r>
        <w:rPr>
          <w:rFonts w:ascii="Arial" w:hAnsi="Arial" w:cs="Arial"/>
          <w:sz w:val="24"/>
          <w:szCs w:val="24"/>
          <w:lang w:val="es-ES_tradnl" w:eastAsia="es-ES"/>
        </w:rPr>
        <w:t xml:space="preserve"> comunidad en los trastornos del </w:t>
      </w:r>
      <w:proofErr w:type="spellStart"/>
      <w:r>
        <w:rPr>
          <w:rFonts w:ascii="Arial" w:hAnsi="Arial" w:cs="Arial"/>
          <w:sz w:val="24"/>
          <w:szCs w:val="24"/>
          <w:lang w:val="es-ES_tradnl" w:eastAsia="es-ES"/>
        </w:rPr>
        <w:t>neurodesarrollo</w:t>
      </w:r>
      <w:proofErr w:type="spellEnd"/>
      <w:r>
        <w:rPr>
          <w:rFonts w:ascii="Arial" w:hAnsi="Arial" w:cs="Arial"/>
          <w:sz w:val="24"/>
          <w:szCs w:val="24"/>
          <w:lang w:val="es-ES_tradnl" w:eastAsia="es-ES"/>
        </w:rPr>
        <w:t>.</w:t>
      </w:r>
    </w:p>
    <w:p w:rsidR="008246A7" w:rsidRDefault="008246A7" w:rsidP="008246A7">
      <w:pPr>
        <w:widowControl w:val="0"/>
        <w:numPr>
          <w:ilvl w:val="0"/>
          <w:numId w:val="3"/>
        </w:numPr>
        <w:autoSpaceDE w:val="0"/>
        <w:autoSpaceDN w:val="0"/>
        <w:adjustRightInd w:val="0"/>
        <w:spacing w:after="0" w:line="240" w:lineRule="auto"/>
        <w:jc w:val="both"/>
        <w:rPr>
          <w:rFonts w:ascii="Arial" w:hAnsi="Arial" w:cs="Arial"/>
          <w:sz w:val="24"/>
          <w:szCs w:val="24"/>
          <w:lang w:val="es-ES_tradnl" w:eastAsia="es-ES"/>
        </w:rPr>
      </w:pPr>
      <w:r>
        <w:rPr>
          <w:rFonts w:ascii="Arial" w:hAnsi="Arial" w:cs="Arial"/>
          <w:sz w:val="24"/>
          <w:szCs w:val="24"/>
          <w:lang w:val="es-ES_tradnl" w:eastAsia="es-ES"/>
        </w:rPr>
        <w:t xml:space="preserve">Actuación, derivación y trabajo interdisciplinar (trabajo en el equipo) en la atención temprana al </w:t>
      </w:r>
      <w:proofErr w:type="spellStart"/>
      <w:r>
        <w:rPr>
          <w:rFonts w:ascii="Arial" w:hAnsi="Arial" w:cs="Arial"/>
          <w:sz w:val="24"/>
          <w:szCs w:val="24"/>
          <w:lang w:val="es-ES_tradnl" w:eastAsia="es-ES"/>
        </w:rPr>
        <w:t>neurodesarrollo</w:t>
      </w:r>
      <w:proofErr w:type="spellEnd"/>
      <w:r>
        <w:rPr>
          <w:rFonts w:ascii="Arial" w:hAnsi="Arial" w:cs="Arial"/>
          <w:sz w:val="24"/>
          <w:szCs w:val="24"/>
          <w:lang w:val="es-ES_tradnl" w:eastAsia="es-ES"/>
        </w:rPr>
        <w:t>.</w:t>
      </w:r>
    </w:p>
    <w:p w:rsidR="008246A7" w:rsidRPr="002F708E" w:rsidRDefault="008246A7" w:rsidP="008246A7">
      <w:pPr>
        <w:widowControl w:val="0"/>
        <w:numPr>
          <w:ilvl w:val="0"/>
          <w:numId w:val="3"/>
        </w:numPr>
        <w:autoSpaceDE w:val="0"/>
        <w:autoSpaceDN w:val="0"/>
        <w:adjustRightInd w:val="0"/>
        <w:spacing w:after="0" w:line="240" w:lineRule="auto"/>
        <w:jc w:val="both"/>
        <w:rPr>
          <w:rFonts w:ascii="Arial" w:hAnsi="Arial" w:cs="Arial"/>
          <w:sz w:val="24"/>
          <w:szCs w:val="24"/>
          <w:lang w:val="es-ES_tradnl" w:eastAsia="es-ES"/>
        </w:rPr>
      </w:pPr>
      <w:r>
        <w:rPr>
          <w:rFonts w:ascii="Arial" w:hAnsi="Arial" w:cs="Arial"/>
          <w:sz w:val="24"/>
          <w:szCs w:val="24"/>
          <w:lang w:val="es-ES_tradnl" w:eastAsia="es-ES"/>
        </w:rPr>
        <w:t xml:space="preserve">Ética de la profesión en la intervención logofonoaudiológica al </w:t>
      </w:r>
      <w:proofErr w:type="spellStart"/>
      <w:r>
        <w:rPr>
          <w:rFonts w:ascii="Arial" w:hAnsi="Arial" w:cs="Arial"/>
          <w:sz w:val="24"/>
          <w:szCs w:val="24"/>
          <w:lang w:val="es-ES_tradnl" w:eastAsia="es-ES"/>
        </w:rPr>
        <w:t>neurodesarrollo</w:t>
      </w:r>
      <w:proofErr w:type="spellEnd"/>
      <w:r>
        <w:rPr>
          <w:rFonts w:ascii="Arial" w:hAnsi="Arial" w:cs="Arial"/>
          <w:sz w:val="24"/>
          <w:szCs w:val="24"/>
          <w:lang w:val="es-ES_tradnl" w:eastAsia="es-ES"/>
        </w:rPr>
        <w:t>.</w:t>
      </w:r>
    </w:p>
    <w:bookmarkEnd w:id="1"/>
    <w:p w:rsidR="00285F17" w:rsidRPr="008246A7" w:rsidRDefault="00285F17">
      <w:pPr>
        <w:rPr>
          <w:lang w:val="es-ES_tradnl"/>
        </w:rPr>
      </w:pPr>
    </w:p>
    <w:sectPr w:rsidR="00285F17" w:rsidRPr="008246A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02C6E"/>
    <w:multiLevelType w:val="hybridMultilevel"/>
    <w:tmpl w:val="1A80DF48"/>
    <w:lvl w:ilvl="0" w:tplc="5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2045955"/>
    <w:multiLevelType w:val="multilevel"/>
    <w:tmpl w:val="90F2382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61DF6B7A"/>
    <w:multiLevelType w:val="hybridMultilevel"/>
    <w:tmpl w:val="F118E434"/>
    <w:lvl w:ilvl="0" w:tplc="8CB8DF94">
      <w:start w:val="1"/>
      <w:numFmt w:val="lowerLetter"/>
      <w:lvlText w:val="%1)"/>
      <w:lvlJc w:val="left"/>
      <w:pPr>
        <w:tabs>
          <w:tab w:val="num" w:pos="720"/>
        </w:tabs>
        <w:ind w:left="72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04"/>
    <w:rsid w:val="00285F17"/>
    <w:rsid w:val="008246A7"/>
    <w:rsid w:val="00BE2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37DC9"/>
  <w15:chartTrackingRefBased/>
  <w15:docId w15:val="{786BFEAA-77B5-496B-A2EC-DB2CF56FE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E2304"/>
    <w:rPr>
      <w:rFonts w:ascii="Calibri" w:eastAsia="Calibri" w:hAnsi="Calibri" w:cs="Calibri"/>
      <w:lang w:val="es-CU"/>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3"/>
    <w:basedOn w:val="Normal"/>
    <w:link w:val="PrrafodelistaCar"/>
    <w:uiPriority w:val="34"/>
    <w:qFormat/>
    <w:rsid w:val="00BE2304"/>
    <w:pPr>
      <w:ind w:left="720"/>
      <w:contextualSpacing/>
    </w:pPr>
  </w:style>
  <w:style w:type="character" w:customStyle="1" w:styleId="PrrafodelistaCar">
    <w:name w:val="Párrafo de lista Car"/>
    <w:aliases w:val="Titulo 3 Car"/>
    <w:link w:val="Prrafodelista"/>
    <w:uiPriority w:val="34"/>
    <w:locked/>
    <w:rsid w:val="00BE2304"/>
    <w:rPr>
      <w:rFonts w:ascii="Calibri" w:eastAsia="Calibri" w:hAnsi="Calibri" w:cs="Calibri"/>
      <w:lang w:val="es-C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919</Words>
  <Characters>5241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Ivette</dc:creator>
  <cp:keywords/>
  <dc:description/>
  <cp:lastModifiedBy>Ivette</cp:lastModifiedBy>
  <cp:revision>1</cp:revision>
  <dcterms:created xsi:type="dcterms:W3CDTF">2023-07-30T02:43:00Z</dcterms:created>
  <dcterms:modified xsi:type="dcterms:W3CDTF">2023-07-30T02:53:00Z</dcterms:modified>
</cp:coreProperties>
</file>