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B30" w:rsidRDefault="00364099" w:rsidP="00313B30">
      <w:pPr>
        <w:autoSpaceDE w:val="0"/>
        <w:autoSpaceDN w:val="0"/>
        <w:adjustRightInd w:val="0"/>
        <w:spacing w:after="0"/>
        <w:jc w:val="center"/>
        <w:rPr>
          <w:rFonts w:ascii="Arial" w:hAnsi="Arial" w:cs="Arial"/>
          <w:b/>
          <w:bCs/>
        </w:rPr>
      </w:pPr>
      <w:r>
        <w:rPr>
          <w:rFonts w:ascii="Arial" w:hAnsi="Arial" w:cs="Arial"/>
          <w:b/>
          <w:bCs/>
        </w:rPr>
        <w:t xml:space="preserve"> </w:t>
      </w:r>
      <w:r w:rsidR="00313B30" w:rsidRPr="00586B87">
        <w:rPr>
          <w:rFonts w:ascii="Arial" w:hAnsi="Arial" w:cs="Arial"/>
          <w:b/>
          <w:noProof/>
          <w:sz w:val="24"/>
          <w:szCs w:val="24"/>
          <w:lang w:eastAsia="es-ES"/>
        </w:rPr>
        <w:drawing>
          <wp:inline distT="0" distB="0" distL="0" distR="0" wp14:anchorId="74FDF536" wp14:editId="4DB51C44">
            <wp:extent cx="5400040" cy="426085"/>
            <wp:effectExtent l="0" t="0" r="0" b="0"/>
            <wp:docPr id="1" name="Imagen 1" descr="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art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426085"/>
                    </a:xfrm>
                    <a:prstGeom prst="rect">
                      <a:avLst/>
                    </a:prstGeom>
                    <a:noFill/>
                    <a:ln>
                      <a:noFill/>
                    </a:ln>
                  </pic:spPr>
                </pic:pic>
              </a:graphicData>
            </a:graphic>
          </wp:inline>
        </w:drawing>
      </w:r>
    </w:p>
    <w:p w:rsidR="00313B30" w:rsidRDefault="00313B30" w:rsidP="00313B30">
      <w:pPr>
        <w:autoSpaceDE w:val="0"/>
        <w:autoSpaceDN w:val="0"/>
        <w:adjustRightInd w:val="0"/>
        <w:spacing w:after="0"/>
        <w:jc w:val="center"/>
        <w:rPr>
          <w:rFonts w:ascii="Arial" w:hAnsi="Arial" w:cs="Arial"/>
          <w:b/>
          <w:bCs/>
        </w:rPr>
      </w:pPr>
    </w:p>
    <w:p w:rsidR="00313B30" w:rsidRPr="00AF0CCA" w:rsidRDefault="00313B30" w:rsidP="00313B30">
      <w:pPr>
        <w:autoSpaceDE w:val="0"/>
        <w:autoSpaceDN w:val="0"/>
        <w:adjustRightInd w:val="0"/>
        <w:spacing w:after="0"/>
        <w:jc w:val="center"/>
        <w:rPr>
          <w:rFonts w:ascii="Arial" w:hAnsi="Arial" w:cs="Arial"/>
          <w:b/>
          <w:bCs/>
        </w:rPr>
      </w:pPr>
      <w:r w:rsidRPr="00AF0CCA">
        <w:rPr>
          <w:rFonts w:ascii="Arial" w:hAnsi="Arial" w:cs="Arial"/>
          <w:b/>
          <w:bCs/>
        </w:rPr>
        <w:t>UNIVERSIDAD DE CIENCIAS MÉDICAS DE LA HABANA</w:t>
      </w:r>
    </w:p>
    <w:p w:rsidR="00313B30" w:rsidRPr="00AF0CCA" w:rsidRDefault="00313B30" w:rsidP="00313B30">
      <w:pPr>
        <w:autoSpaceDE w:val="0"/>
        <w:autoSpaceDN w:val="0"/>
        <w:adjustRightInd w:val="0"/>
        <w:spacing w:after="0"/>
        <w:jc w:val="center"/>
        <w:rPr>
          <w:rFonts w:ascii="Arial" w:hAnsi="Arial" w:cs="Arial"/>
          <w:b/>
          <w:bCs/>
        </w:rPr>
      </w:pPr>
      <w:r w:rsidRPr="00AF0CCA">
        <w:rPr>
          <w:rFonts w:ascii="Arial" w:hAnsi="Arial" w:cs="Arial"/>
          <w:b/>
          <w:bCs/>
        </w:rPr>
        <w:t>FACULTAD DE TECNOLOGÍA DE LA SALUD</w:t>
      </w:r>
    </w:p>
    <w:p w:rsidR="00313B30" w:rsidRPr="00586B87" w:rsidRDefault="00313B30" w:rsidP="00313B30">
      <w:pPr>
        <w:autoSpaceDE w:val="0"/>
        <w:autoSpaceDN w:val="0"/>
        <w:adjustRightInd w:val="0"/>
        <w:spacing w:after="0"/>
        <w:jc w:val="center"/>
        <w:rPr>
          <w:rFonts w:ascii="Arial" w:hAnsi="Arial" w:cs="Arial"/>
          <w:b/>
          <w:bCs/>
          <w:sz w:val="24"/>
          <w:szCs w:val="24"/>
        </w:rPr>
      </w:pPr>
    </w:p>
    <w:p w:rsidR="00313B30" w:rsidRPr="00AF0CCA" w:rsidRDefault="00313B30" w:rsidP="00313B30">
      <w:pPr>
        <w:autoSpaceDE w:val="0"/>
        <w:autoSpaceDN w:val="0"/>
        <w:adjustRightInd w:val="0"/>
        <w:spacing w:after="0"/>
        <w:jc w:val="center"/>
        <w:rPr>
          <w:rFonts w:ascii="Arial" w:hAnsi="Arial" w:cs="Arial"/>
          <w:b/>
          <w:bCs/>
        </w:rPr>
      </w:pPr>
      <w:r w:rsidRPr="00AF0CCA">
        <w:rPr>
          <w:rFonts w:ascii="Arial" w:hAnsi="Arial" w:cs="Arial"/>
          <w:b/>
          <w:bCs/>
        </w:rPr>
        <w:t>MAESTRÍA “</w:t>
      </w:r>
      <w:r w:rsidR="007F6B9B" w:rsidRPr="007F6B9B">
        <w:rPr>
          <w:rFonts w:ascii="Arial" w:hAnsi="Arial" w:cs="Arial"/>
          <w:b/>
          <w:bCs/>
        </w:rPr>
        <w:t>MAESTRÍA EN ESTADÍSTICA APLICADA Y CIENCIA DE DATOS EN SALUD</w:t>
      </w:r>
      <w:r w:rsidR="007F6B9B" w:rsidRPr="00AF0CCA">
        <w:rPr>
          <w:rFonts w:ascii="Arial" w:hAnsi="Arial" w:cs="Arial"/>
          <w:b/>
          <w:bCs/>
        </w:rPr>
        <w:t>”</w:t>
      </w:r>
    </w:p>
    <w:p w:rsidR="00313B30" w:rsidRPr="00AF0CCA" w:rsidRDefault="00313B30" w:rsidP="00313B30">
      <w:pPr>
        <w:jc w:val="center"/>
        <w:rPr>
          <w:rFonts w:ascii="Arial" w:hAnsi="Arial" w:cs="Arial"/>
          <w:b/>
          <w:bCs/>
        </w:rPr>
      </w:pPr>
      <w:r w:rsidRPr="00AF0CCA">
        <w:rPr>
          <w:rFonts w:ascii="Arial" w:hAnsi="Arial" w:cs="Arial"/>
          <w:b/>
          <w:bCs/>
        </w:rPr>
        <w:t>CONVOCATORIA DE LA PRIMERA EDICIÓN</w:t>
      </w:r>
    </w:p>
    <w:p w:rsidR="00313B30" w:rsidRDefault="00313B30" w:rsidP="00313B30">
      <w:pPr>
        <w:autoSpaceDE w:val="0"/>
        <w:autoSpaceDN w:val="0"/>
        <w:adjustRightInd w:val="0"/>
        <w:spacing w:after="0"/>
        <w:jc w:val="both"/>
        <w:rPr>
          <w:rFonts w:ascii="Arial" w:eastAsia="Times New Roman" w:hAnsi="Arial" w:cs="Arial"/>
          <w:sz w:val="24"/>
          <w:szCs w:val="24"/>
        </w:rPr>
      </w:pPr>
    </w:p>
    <w:p w:rsidR="007F6B9B" w:rsidRDefault="00291CB5" w:rsidP="00291CB5">
      <w:pPr>
        <w:tabs>
          <w:tab w:val="left" w:pos="-567"/>
        </w:tabs>
        <w:spacing w:line="360" w:lineRule="auto"/>
        <w:ind w:left="-567"/>
        <w:jc w:val="both"/>
        <w:rPr>
          <w:rFonts w:ascii="Arial" w:eastAsia="Times New Roman" w:hAnsi="Arial" w:cs="Arial"/>
          <w:sz w:val="24"/>
          <w:szCs w:val="24"/>
          <w:lang w:val="es-MX" w:eastAsia="es-MX"/>
        </w:rPr>
      </w:pPr>
      <w:r w:rsidRPr="00291CB5">
        <w:rPr>
          <w:rFonts w:ascii="Arial" w:eastAsia="Times New Roman" w:hAnsi="Arial" w:cs="Arial"/>
          <w:sz w:val="24"/>
          <w:szCs w:val="24"/>
          <w:lang w:val="es-MX" w:eastAsia="es-MX"/>
        </w:rPr>
        <w:t xml:space="preserve">La maestría en Estadística aplicada y Ciencia de datos en salud, </w:t>
      </w:r>
      <w:r w:rsidR="007F6B9B" w:rsidRPr="007F6B9B">
        <w:rPr>
          <w:rFonts w:ascii="Arial" w:eastAsia="Times New Roman" w:hAnsi="Arial" w:cs="Arial"/>
          <w:sz w:val="24"/>
          <w:szCs w:val="24"/>
          <w:lang w:val="es-MX" w:eastAsia="es-MX"/>
        </w:rPr>
        <w:t>como objetivo: investigar y dar solución a los diferentes problemas que se presentan en la toma de decisiones en los tres niveles de atención, dentro del Sistema Nacional de Salud, con la aplicación de las habilidades digitales, técnicas, y herramientas de la  Estadística aplicada y Ciencia de datos</w:t>
      </w:r>
      <w:r w:rsidR="007F6B9B">
        <w:rPr>
          <w:rFonts w:ascii="Arial" w:eastAsia="Times New Roman" w:hAnsi="Arial" w:cs="Arial"/>
          <w:sz w:val="24"/>
          <w:szCs w:val="24"/>
          <w:lang w:val="es-MX" w:eastAsia="es-MX"/>
        </w:rPr>
        <w:t xml:space="preserve">. </w:t>
      </w:r>
    </w:p>
    <w:p w:rsidR="00291CB5" w:rsidRDefault="007F6B9B" w:rsidP="00291CB5">
      <w:pPr>
        <w:tabs>
          <w:tab w:val="left" w:pos="-567"/>
        </w:tabs>
        <w:spacing w:line="360" w:lineRule="auto"/>
        <w:ind w:left="-567"/>
        <w:jc w:val="both"/>
        <w:rPr>
          <w:rFonts w:ascii="Arial" w:eastAsia="Times New Roman" w:hAnsi="Arial" w:cs="Arial"/>
          <w:sz w:val="24"/>
          <w:szCs w:val="24"/>
          <w:lang w:val="es-MX" w:eastAsia="es-MX"/>
        </w:rPr>
      </w:pPr>
      <w:r w:rsidRPr="007F6B9B">
        <w:rPr>
          <w:rFonts w:ascii="Arial" w:eastAsia="Times New Roman" w:hAnsi="Arial" w:cs="Arial"/>
          <w:sz w:val="24"/>
          <w:szCs w:val="24"/>
          <w:lang w:val="es-MX" w:eastAsia="es-MX"/>
        </w:rPr>
        <w:t>Concibe la formación de profesionales, que se responsabilizaran con la gestión de la información y del conocimiento, para la toma de decis</w:t>
      </w:r>
      <w:r>
        <w:rPr>
          <w:rFonts w:ascii="Arial" w:eastAsia="Times New Roman" w:hAnsi="Arial" w:cs="Arial"/>
          <w:sz w:val="24"/>
          <w:szCs w:val="24"/>
          <w:lang w:val="es-MX" w:eastAsia="es-MX"/>
        </w:rPr>
        <w:t>iones, por la vía de la ciencia,</w:t>
      </w:r>
      <w:r w:rsidRPr="007F6B9B">
        <w:rPr>
          <w:rFonts w:ascii="Arial" w:eastAsia="Times New Roman" w:hAnsi="Arial" w:cs="Arial"/>
          <w:sz w:val="24"/>
          <w:szCs w:val="24"/>
          <w:lang w:val="es-MX" w:eastAsia="es-MX"/>
        </w:rPr>
        <w:t xml:space="preserve"> de manera eficaz, oportuna y eficiente, basada en el conocimiento con un enfoque crítico y reflexivo.</w:t>
      </w:r>
      <w:r>
        <w:rPr>
          <w:rFonts w:ascii="Arial" w:eastAsia="Times New Roman" w:hAnsi="Arial" w:cs="Arial"/>
          <w:sz w:val="24"/>
          <w:szCs w:val="24"/>
          <w:lang w:val="es-MX" w:eastAsia="es-MX"/>
        </w:rPr>
        <w:t xml:space="preserve"> Es</w:t>
      </w:r>
      <w:r w:rsidR="00291CB5" w:rsidRPr="00291CB5">
        <w:rPr>
          <w:rFonts w:ascii="Arial" w:eastAsia="Times New Roman" w:hAnsi="Arial" w:cs="Arial"/>
          <w:sz w:val="24"/>
          <w:szCs w:val="24"/>
          <w:lang w:val="es-MX" w:eastAsia="es-MX"/>
        </w:rPr>
        <w:t xml:space="preserve"> una alternativa de superación permanente y continuada a los profesionales vinculados a la actividad de procesamiento, análisis, interpretación y presentación de la información en salud: Licenciados en Información, informática y estadísticas en salud (IIES), Licenciados en Gestión de la Información en Salud (GIS), Licenciados en Sistemas de Información en Salud (SIS),Licenciados en Información Científica y Bibliotecología, Licenciados en Ciencias de la información, Licenciados en tecnologías de la salud, Especialidades biomédicas u otras que estén relacionadas con el proceso de tratamiento de la información en salud. </w:t>
      </w:r>
    </w:p>
    <w:p w:rsidR="00291CB5" w:rsidRPr="00291CB5" w:rsidRDefault="00291CB5" w:rsidP="00291CB5">
      <w:pPr>
        <w:tabs>
          <w:tab w:val="left" w:pos="-567"/>
        </w:tabs>
        <w:spacing w:after="120" w:line="360" w:lineRule="auto"/>
        <w:ind w:left="-567" w:right="-96"/>
        <w:jc w:val="both"/>
        <w:rPr>
          <w:rFonts w:ascii="Arial" w:eastAsia="Times New Roman" w:hAnsi="Arial" w:cs="Arial"/>
          <w:sz w:val="24"/>
          <w:szCs w:val="24"/>
          <w:lang w:val="es-MX" w:eastAsia="es-MX"/>
        </w:rPr>
      </w:pPr>
      <w:r w:rsidRPr="00291CB5">
        <w:rPr>
          <w:rFonts w:ascii="Arial" w:eastAsia="Times New Roman" w:hAnsi="Arial" w:cs="Arial"/>
          <w:sz w:val="24"/>
          <w:szCs w:val="24"/>
          <w:lang w:val="es-MX" w:eastAsia="es-MX"/>
        </w:rPr>
        <w:t xml:space="preserve">La maestría en Estadística aplicada y la Ciencia de Datos en salud, brinda un enfoque novedoso, en la obtención y análisis de información en salud. Representa una manera de capturar y analizar la información con una serie de técnicas, para procesar los datos y la información masiva en salud, con una orientación estadística e informática. Permite, encontrar patrones, la visualización de los datos, para la comprensión de la información de manera clara, la extracción generalizada de conocimiento, y la socialización. Tiene en cuenta además el Internet, ya que esta </w:t>
      </w:r>
      <w:r w:rsidRPr="00291CB5">
        <w:rPr>
          <w:rFonts w:ascii="Arial" w:eastAsia="Times New Roman" w:hAnsi="Arial" w:cs="Arial"/>
          <w:sz w:val="24"/>
          <w:szCs w:val="24"/>
          <w:lang w:val="es-MX" w:eastAsia="es-MX"/>
        </w:rPr>
        <w:lastRenderedPageBreak/>
        <w:t xml:space="preserve">tecnología representa un cambio radical en la manera en que la sociedad genera y utiliza la información. </w:t>
      </w:r>
    </w:p>
    <w:p w:rsidR="007F6B9B" w:rsidRPr="00291CB5" w:rsidRDefault="00291CB5" w:rsidP="001E0E9A">
      <w:pPr>
        <w:tabs>
          <w:tab w:val="left" w:pos="-567"/>
        </w:tabs>
        <w:spacing w:after="120" w:line="360" w:lineRule="auto"/>
        <w:ind w:left="-567" w:right="-96"/>
        <w:jc w:val="both"/>
        <w:rPr>
          <w:rFonts w:ascii="Arial" w:eastAsia="Times New Roman" w:hAnsi="Arial" w:cs="Arial"/>
          <w:sz w:val="24"/>
          <w:szCs w:val="24"/>
          <w:lang w:val="es-MX" w:eastAsia="es-MX"/>
        </w:rPr>
      </w:pPr>
      <w:r w:rsidRPr="00291CB5">
        <w:rPr>
          <w:rFonts w:ascii="Arial" w:eastAsia="Times New Roman" w:hAnsi="Arial" w:cs="Arial"/>
          <w:sz w:val="24"/>
          <w:szCs w:val="24"/>
          <w:lang w:val="es-MX" w:eastAsia="es-MX"/>
        </w:rPr>
        <w:t xml:space="preserve">Para satisfacer la demanda de superación permanente y continuada se diseña el programa de la maestría en Estadística aplicada y Ciencia de Datos en salud, en el que podrán acceder al intercambio de conocimientos, habilidades y experiencias, propuesto en el programa, que permite elevar el nivel técnico-asistencial, científico e investigativo de estos profesionales, los cuales tiene un papel fundamental en la toma de decisiones en salud. El programa pretende en los maestrantes, incrementar los conocimientos desde el manejo de la información, desarrollar habilidades digitales, contribuir a través de la investigación y el intercambio a fomentar el pensamiento crítico reflexivo  y modificar modos de actuación.  </w:t>
      </w:r>
    </w:p>
    <w:p w:rsidR="00313B30" w:rsidRPr="00586B87" w:rsidRDefault="00313B30" w:rsidP="007F6B9B">
      <w:pPr>
        <w:ind w:left="-567"/>
        <w:rPr>
          <w:rFonts w:ascii="Arial" w:hAnsi="Arial" w:cs="Arial"/>
          <w:color w:val="FF0000"/>
          <w:sz w:val="24"/>
          <w:szCs w:val="24"/>
        </w:rPr>
      </w:pPr>
      <w:r w:rsidRPr="00586B87">
        <w:rPr>
          <w:rFonts w:ascii="Arial" w:hAnsi="Arial" w:cs="Arial"/>
          <w:b/>
          <w:sz w:val="24"/>
          <w:szCs w:val="24"/>
        </w:rPr>
        <w:t>Líneas de investigación</w:t>
      </w:r>
      <w:r w:rsidRPr="00586B87">
        <w:rPr>
          <w:rFonts w:ascii="Arial" w:hAnsi="Arial" w:cs="Arial"/>
          <w:sz w:val="24"/>
          <w:szCs w:val="24"/>
        </w:rPr>
        <w:t>:</w:t>
      </w:r>
    </w:p>
    <w:p w:rsidR="008C5AB5" w:rsidRPr="008C5AB5" w:rsidRDefault="008C5AB5" w:rsidP="007F6B9B">
      <w:pPr>
        <w:numPr>
          <w:ilvl w:val="0"/>
          <w:numId w:val="7"/>
        </w:numPr>
        <w:tabs>
          <w:tab w:val="left" w:pos="-567"/>
        </w:tabs>
        <w:spacing w:after="120" w:line="360" w:lineRule="auto"/>
        <w:ind w:left="-567" w:right="-96" w:firstLine="0"/>
        <w:contextualSpacing/>
        <w:jc w:val="both"/>
        <w:rPr>
          <w:rFonts w:ascii="Arial" w:eastAsia="Times New Roman" w:hAnsi="Arial" w:cs="Arial"/>
          <w:sz w:val="24"/>
          <w:szCs w:val="24"/>
          <w:lang w:val="es-MX" w:eastAsia="es-MX"/>
        </w:rPr>
      </w:pPr>
      <w:r w:rsidRPr="008C5AB5">
        <w:rPr>
          <w:rFonts w:ascii="Arial" w:eastAsia="Times New Roman" w:hAnsi="Arial" w:cs="Arial"/>
          <w:sz w:val="24"/>
          <w:szCs w:val="24"/>
          <w:lang w:val="es-MX" w:eastAsia="es-MX"/>
        </w:rPr>
        <w:t xml:space="preserve">Investigaciones en sistemas de información y servicios de salud </w:t>
      </w:r>
    </w:p>
    <w:p w:rsidR="008C5AB5" w:rsidRPr="008C5AB5" w:rsidRDefault="008C5AB5" w:rsidP="007F6B9B">
      <w:pPr>
        <w:numPr>
          <w:ilvl w:val="0"/>
          <w:numId w:val="7"/>
        </w:numPr>
        <w:tabs>
          <w:tab w:val="left" w:pos="-567"/>
        </w:tabs>
        <w:spacing w:after="120" w:line="360" w:lineRule="auto"/>
        <w:ind w:left="-567" w:right="-96" w:firstLine="0"/>
        <w:contextualSpacing/>
        <w:jc w:val="both"/>
        <w:rPr>
          <w:rFonts w:ascii="Arial" w:eastAsia="Times New Roman" w:hAnsi="Arial" w:cs="Arial"/>
          <w:sz w:val="24"/>
          <w:szCs w:val="24"/>
          <w:lang w:val="es-MX" w:eastAsia="es-MX"/>
        </w:rPr>
      </w:pPr>
      <w:r w:rsidRPr="008C5AB5">
        <w:rPr>
          <w:rFonts w:ascii="Arial" w:eastAsia="Times New Roman" w:hAnsi="Arial" w:cs="Arial"/>
          <w:sz w:val="24"/>
          <w:szCs w:val="24"/>
          <w:lang w:val="es-MX" w:eastAsia="es-MX"/>
        </w:rPr>
        <w:t>Comunicación en entornos virtuales</w:t>
      </w:r>
    </w:p>
    <w:p w:rsidR="008C5AB5" w:rsidRPr="008C5AB5" w:rsidRDefault="008C5AB5" w:rsidP="007F6B9B">
      <w:pPr>
        <w:numPr>
          <w:ilvl w:val="0"/>
          <w:numId w:val="7"/>
        </w:numPr>
        <w:tabs>
          <w:tab w:val="left" w:pos="-567"/>
        </w:tabs>
        <w:spacing w:after="120" w:line="360" w:lineRule="auto"/>
        <w:ind w:left="-567" w:right="-96" w:firstLine="0"/>
        <w:contextualSpacing/>
        <w:jc w:val="both"/>
        <w:rPr>
          <w:rFonts w:ascii="Arial" w:eastAsia="Times New Roman" w:hAnsi="Arial" w:cs="Arial"/>
          <w:sz w:val="24"/>
          <w:szCs w:val="24"/>
          <w:lang w:val="es-MX" w:eastAsia="es-MX"/>
        </w:rPr>
      </w:pPr>
      <w:r w:rsidRPr="008C5AB5">
        <w:rPr>
          <w:rFonts w:ascii="Arial" w:eastAsia="Times New Roman" w:hAnsi="Arial" w:cs="Arial"/>
          <w:sz w:val="24"/>
          <w:szCs w:val="24"/>
          <w:lang w:val="es-MX" w:eastAsia="es-MX"/>
        </w:rPr>
        <w:t>Desarrollo de recursos humanos</w:t>
      </w:r>
    </w:p>
    <w:p w:rsidR="008C5AB5" w:rsidRPr="008C5AB5" w:rsidRDefault="008C5AB5" w:rsidP="007F6B9B">
      <w:pPr>
        <w:numPr>
          <w:ilvl w:val="0"/>
          <w:numId w:val="7"/>
        </w:numPr>
        <w:tabs>
          <w:tab w:val="left" w:pos="-567"/>
        </w:tabs>
        <w:spacing w:after="120" w:line="360" w:lineRule="auto"/>
        <w:ind w:left="-567" w:right="-96" w:firstLine="0"/>
        <w:contextualSpacing/>
        <w:jc w:val="both"/>
        <w:rPr>
          <w:rFonts w:ascii="Arial" w:eastAsia="Times New Roman" w:hAnsi="Arial" w:cs="Arial"/>
          <w:sz w:val="24"/>
          <w:szCs w:val="24"/>
          <w:lang w:val="es-MX" w:eastAsia="es-MX"/>
        </w:rPr>
      </w:pPr>
      <w:r w:rsidRPr="008C5AB5">
        <w:rPr>
          <w:rFonts w:ascii="Arial" w:eastAsia="Times New Roman" w:hAnsi="Arial" w:cs="Arial"/>
          <w:sz w:val="24"/>
          <w:szCs w:val="24"/>
          <w:lang w:val="es-MX" w:eastAsia="es-MX"/>
        </w:rPr>
        <w:t>Toma de decisiones en salud</w:t>
      </w:r>
    </w:p>
    <w:p w:rsidR="007F6B9B" w:rsidRDefault="007F6B9B" w:rsidP="00313B30">
      <w:pPr>
        <w:autoSpaceDE w:val="0"/>
        <w:autoSpaceDN w:val="0"/>
        <w:adjustRightInd w:val="0"/>
        <w:spacing w:after="0"/>
        <w:jc w:val="both"/>
        <w:rPr>
          <w:rFonts w:ascii="Arial" w:hAnsi="Arial" w:cs="Arial"/>
          <w:b/>
          <w:sz w:val="24"/>
          <w:szCs w:val="24"/>
        </w:rPr>
      </w:pPr>
    </w:p>
    <w:p w:rsidR="00313B30" w:rsidRPr="00313B30" w:rsidRDefault="00313B30" w:rsidP="00313B30">
      <w:pPr>
        <w:autoSpaceDE w:val="0"/>
        <w:autoSpaceDN w:val="0"/>
        <w:adjustRightInd w:val="0"/>
        <w:spacing w:after="0"/>
        <w:jc w:val="both"/>
        <w:rPr>
          <w:rFonts w:ascii="Arial" w:hAnsi="Arial" w:cs="Arial"/>
          <w:b/>
          <w:sz w:val="24"/>
          <w:szCs w:val="24"/>
        </w:rPr>
      </w:pPr>
      <w:r w:rsidRPr="00313B30">
        <w:rPr>
          <w:rFonts w:ascii="Arial" w:hAnsi="Arial" w:cs="Arial"/>
          <w:b/>
          <w:sz w:val="24"/>
          <w:szCs w:val="24"/>
        </w:rPr>
        <w:t>Perfil del egresado</w:t>
      </w:r>
    </w:p>
    <w:p w:rsidR="00313B30" w:rsidRPr="00313B30" w:rsidRDefault="00313B30" w:rsidP="00313B30">
      <w:pPr>
        <w:autoSpaceDE w:val="0"/>
        <w:autoSpaceDN w:val="0"/>
        <w:adjustRightInd w:val="0"/>
        <w:spacing w:after="0"/>
        <w:jc w:val="both"/>
        <w:rPr>
          <w:rFonts w:ascii="Arial" w:hAnsi="Arial" w:cs="Arial"/>
          <w:sz w:val="24"/>
          <w:szCs w:val="24"/>
          <w:lang w:val="es-ES_tradnl"/>
        </w:rPr>
      </w:pPr>
    </w:p>
    <w:p w:rsidR="00D57997" w:rsidRPr="00CB6AE8" w:rsidRDefault="00D57997" w:rsidP="00D57997">
      <w:pPr>
        <w:tabs>
          <w:tab w:val="left" w:pos="-567"/>
        </w:tabs>
        <w:spacing w:after="0" w:line="360" w:lineRule="auto"/>
        <w:ind w:left="-567" w:right="-94"/>
        <w:jc w:val="both"/>
        <w:rPr>
          <w:rFonts w:ascii="Arial" w:eastAsia="Times New Roman" w:hAnsi="Arial" w:cs="Arial"/>
          <w:sz w:val="24"/>
          <w:szCs w:val="24"/>
          <w:lang w:val="es-MX" w:eastAsia="es-MX"/>
        </w:rPr>
      </w:pPr>
      <w:r w:rsidRPr="00CB6AE8">
        <w:rPr>
          <w:rFonts w:ascii="Arial" w:eastAsia="Times New Roman" w:hAnsi="Arial" w:cs="Arial"/>
          <w:sz w:val="24"/>
          <w:szCs w:val="24"/>
          <w:lang w:val="es-MX" w:eastAsia="es-MX"/>
        </w:rPr>
        <w:t>El máster en Estadística aplicada y Ciencia de Datos en salud, luego de haber culminado los estudios, tendrá una sólida formación en función a la  orientación asistencia-investigativa. El programa desarrollara en los estudiantes,</w:t>
      </w:r>
      <w:r w:rsidRPr="00CB6AE8">
        <w:rPr>
          <w:rFonts w:ascii="Arial" w:hAnsi="Arial" w:cs="Arial"/>
          <w:sz w:val="24"/>
          <w:szCs w:val="24"/>
        </w:rPr>
        <w:t xml:space="preserve"> </w:t>
      </w:r>
      <w:r w:rsidRPr="00CB6AE8">
        <w:rPr>
          <w:rFonts w:ascii="Arial" w:eastAsia="Times New Roman" w:hAnsi="Arial" w:cs="Arial"/>
          <w:sz w:val="24"/>
          <w:szCs w:val="24"/>
          <w:lang w:val="es-MX" w:eastAsia="es-MX"/>
        </w:rPr>
        <w:t>conocimientos, habilidades digitales, valores profesionales para, recolectar, procesar e interpretar, extraer conocimiento, visualizar y comunicar, la información en las instituciones de salud, donde se desempeñan. Así como para realizar la investigación y la innovación. Con la aplicación  de la cultura adquirida sobre Estadística aplicada y Ciencia de Datos en salud, le permite al egresado  insertarse en la transformación digital del sector salud, para una mejor cultura de uso, para dar solución a los problemas desde el modo de actuación formativo desarrollador e innovador con el  desarrollo de  actividades como:</w:t>
      </w:r>
    </w:p>
    <w:p w:rsidR="00D57997" w:rsidRDefault="00D57997" w:rsidP="00D57997">
      <w:pPr>
        <w:pStyle w:val="Prrafodelista"/>
        <w:numPr>
          <w:ilvl w:val="0"/>
          <w:numId w:val="6"/>
        </w:numPr>
        <w:tabs>
          <w:tab w:val="left" w:pos="-567"/>
        </w:tabs>
        <w:spacing w:after="0" w:line="360" w:lineRule="auto"/>
        <w:ind w:right="-94"/>
        <w:jc w:val="both"/>
        <w:rPr>
          <w:rFonts w:ascii="Arial" w:eastAsia="Times New Roman" w:hAnsi="Arial" w:cs="Arial"/>
          <w:sz w:val="24"/>
          <w:szCs w:val="24"/>
          <w:lang w:val="es-MX" w:eastAsia="es-MX"/>
        </w:rPr>
      </w:pPr>
      <w:r w:rsidRPr="00D57997">
        <w:rPr>
          <w:rFonts w:ascii="Arial" w:eastAsia="Times New Roman" w:hAnsi="Arial" w:cs="Arial"/>
          <w:sz w:val="24"/>
          <w:szCs w:val="24"/>
          <w:lang w:val="es-MX" w:eastAsia="es-MX"/>
        </w:rPr>
        <w:t>Aplicar herramientas de la Estadística aplicada y Ciencias de datos, conocimientos y habilidades digitales, a partir de una sólida base académica e innovadora aplicada al área de desempeño.</w:t>
      </w:r>
    </w:p>
    <w:p w:rsidR="00D57997" w:rsidRDefault="00D57997" w:rsidP="00D57997">
      <w:pPr>
        <w:pStyle w:val="Prrafodelista"/>
        <w:numPr>
          <w:ilvl w:val="0"/>
          <w:numId w:val="6"/>
        </w:numPr>
        <w:tabs>
          <w:tab w:val="left" w:pos="-567"/>
        </w:tabs>
        <w:spacing w:after="0" w:line="360" w:lineRule="auto"/>
        <w:ind w:right="-94"/>
        <w:jc w:val="both"/>
        <w:rPr>
          <w:rFonts w:ascii="Arial" w:eastAsia="Times New Roman" w:hAnsi="Arial" w:cs="Arial"/>
          <w:sz w:val="24"/>
          <w:szCs w:val="24"/>
          <w:lang w:val="es-MX" w:eastAsia="es-MX"/>
        </w:rPr>
      </w:pPr>
      <w:r w:rsidRPr="00D57997">
        <w:rPr>
          <w:rFonts w:ascii="Arial" w:eastAsia="Times New Roman" w:hAnsi="Arial" w:cs="Arial"/>
          <w:sz w:val="24"/>
          <w:szCs w:val="24"/>
          <w:lang w:val="es-MX" w:eastAsia="es-MX"/>
        </w:rPr>
        <w:lastRenderedPageBreak/>
        <w:t>Visualizar y comunicar interactivamente la información en los espacios virtuales para la toma de decisiones en salud, de forma rápida y segura con el menor margen de error, para los procesos de dirección en los que interviene.</w:t>
      </w:r>
    </w:p>
    <w:p w:rsidR="00D57997" w:rsidRDefault="00D57997" w:rsidP="00D57997">
      <w:pPr>
        <w:pStyle w:val="Prrafodelista"/>
        <w:numPr>
          <w:ilvl w:val="0"/>
          <w:numId w:val="6"/>
        </w:numPr>
        <w:tabs>
          <w:tab w:val="left" w:pos="-567"/>
        </w:tabs>
        <w:spacing w:after="0" w:line="360" w:lineRule="auto"/>
        <w:ind w:right="-94"/>
        <w:jc w:val="both"/>
        <w:rPr>
          <w:rFonts w:ascii="Arial" w:eastAsia="Times New Roman" w:hAnsi="Arial" w:cs="Arial"/>
          <w:sz w:val="24"/>
          <w:szCs w:val="24"/>
          <w:lang w:val="es-MX" w:eastAsia="es-MX"/>
        </w:rPr>
      </w:pPr>
      <w:r w:rsidRPr="00D57997">
        <w:rPr>
          <w:rFonts w:ascii="Arial" w:eastAsia="Times New Roman" w:hAnsi="Arial" w:cs="Arial"/>
          <w:sz w:val="24"/>
          <w:szCs w:val="24"/>
          <w:lang w:val="es-MX" w:eastAsia="es-MX"/>
        </w:rPr>
        <w:t>Contribuir a que, la toma de decisiones en salud en los procesos de dirección sean flexibles, innovadores y adaptadas al nuevo escenario económico, social, político, epidemiológico y situaciones especiales.</w:t>
      </w:r>
    </w:p>
    <w:p w:rsidR="00D57997" w:rsidRDefault="00D57997" w:rsidP="00D57997">
      <w:pPr>
        <w:pStyle w:val="Prrafodelista"/>
        <w:numPr>
          <w:ilvl w:val="0"/>
          <w:numId w:val="6"/>
        </w:numPr>
        <w:tabs>
          <w:tab w:val="left" w:pos="-567"/>
        </w:tabs>
        <w:spacing w:after="0" w:line="360" w:lineRule="auto"/>
        <w:ind w:right="-94"/>
        <w:jc w:val="both"/>
        <w:rPr>
          <w:rFonts w:ascii="Arial" w:eastAsia="Times New Roman" w:hAnsi="Arial" w:cs="Arial"/>
          <w:sz w:val="24"/>
          <w:szCs w:val="24"/>
          <w:lang w:val="es-MX" w:eastAsia="es-MX"/>
        </w:rPr>
      </w:pPr>
      <w:r w:rsidRPr="00D57997">
        <w:rPr>
          <w:rFonts w:ascii="Arial" w:eastAsia="Times New Roman" w:hAnsi="Arial" w:cs="Arial"/>
          <w:sz w:val="24"/>
          <w:szCs w:val="24"/>
          <w:lang w:val="es-MX" w:eastAsia="es-MX"/>
        </w:rPr>
        <w:t>Evaluar programas y tecnologías sanitarias en su área de desempeño.</w:t>
      </w:r>
    </w:p>
    <w:p w:rsidR="00D57997" w:rsidRDefault="00D57997" w:rsidP="00D57997">
      <w:pPr>
        <w:pStyle w:val="Prrafodelista"/>
        <w:numPr>
          <w:ilvl w:val="0"/>
          <w:numId w:val="6"/>
        </w:numPr>
        <w:tabs>
          <w:tab w:val="left" w:pos="-567"/>
        </w:tabs>
        <w:spacing w:after="0" w:line="360" w:lineRule="auto"/>
        <w:ind w:right="-94"/>
        <w:jc w:val="both"/>
        <w:rPr>
          <w:rFonts w:ascii="Arial" w:eastAsia="Times New Roman" w:hAnsi="Arial" w:cs="Arial"/>
          <w:sz w:val="24"/>
          <w:szCs w:val="24"/>
          <w:lang w:val="es-MX" w:eastAsia="es-MX"/>
        </w:rPr>
      </w:pPr>
      <w:r w:rsidRPr="00D57997">
        <w:rPr>
          <w:rFonts w:ascii="Arial" w:eastAsia="Times New Roman" w:hAnsi="Arial" w:cs="Arial"/>
          <w:sz w:val="24"/>
          <w:szCs w:val="24"/>
          <w:lang w:val="es-MX" w:eastAsia="es-MX"/>
        </w:rPr>
        <w:t>Manifestar y transmitir el modo de actuación profesional con un alto rigor científico, humanismo, internacionalismo, competente, con mejor desempeño y compromiso con el proceso de desarrollo científico-técnico del país o en otros países, en los que luego pueda prestar servicios.</w:t>
      </w:r>
    </w:p>
    <w:p w:rsidR="00313B30" w:rsidRPr="00D57997" w:rsidRDefault="00D57997" w:rsidP="00D57997">
      <w:pPr>
        <w:pStyle w:val="Prrafodelista"/>
        <w:numPr>
          <w:ilvl w:val="0"/>
          <w:numId w:val="6"/>
        </w:numPr>
        <w:tabs>
          <w:tab w:val="left" w:pos="-567"/>
        </w:tabs>
        <w:spacing w:after="0" w:line="360" w:lineRule="auto"/>
        <w:ind w:right="-94"/>
        <w:jc w:val="both"/>
        <w:rPr>
          <w:rFonts w:ascii="Arial" w:eastAsia="Times New Roman" w:hAnsi="Arial" w:cs="Arial"/>
          <w:sz w:val="24"/>
          <w:szCs w:val="24"/>
          <w:lang w:val="es-MX" w:eastAsia="es-MX"/>
        </w:rPr>
      </w:pPr>
      <w:r w:rsidRPr="00D57997">
        <w:rPr>
          <w:rFonts w:ascii="Arial" w:eastAsia="Times New Roman" w:hAnsi="Arial" w:cs="Arial"/>
          <w:sz w:val="24"/>
          <w:szCs w:val="24"/>
          <w:lang w:val="es-MX" w:eastAsia="es-MX"/>
        </w:rPr>
        <w:t>Presentar  de proyectos de investigación según las líneas de investigación propuestas</w:t>
      </w:r>
    </w:p>
    <w:p w:rsidR="007F6B9B" w:rsidRDefault="007F6B9B" w:rsidP="00313B30">
      <w:pPr>
        <w:spacing w:after="0"/>
        <w:jc w:val="both"/>
        <w:rPr>
          <w:rFonts w:ascii="Arial" w:hAnsi="Arial" w:cs="Arial"/>
          <w:b/>
          <w:sz w:val="24"/>
          <w:szCs w:val="24"/>
        </w:rPr>
      </w:pPr>
    </w:p>
    <w:p w:rsidR="00313B30" w:rsidRPr="00313B30" w:rsidRDefault="00313B30" w:rsidP="00313B30">
      <w:pPr>
        <w:spacing w:after="0"/>
        <w:jc w:val="both"/>
        <w:rPr>
          <w:rFonts w:ascii="Arial" w:hAnsi="Arial" w:cs="Arial"/>
          <w:sz w:val="24"/>
          <w:szCs w:val="24"/>
        </w:rPr>
      </w:pPr>
      <w:r w:rsidRPr="00313B30">
        <w:rPr>
          <w:rFonts w:ascii="Arial" w:hAnsi="Arial" w:cs="Arial"/>
          <w:b/>
          <w:sz w:val="24"/>
          <w:szCs w:val="24"/>
        </w:rPr>
        <w:t>Modalidad:</w:t>
      </w:r>
      <w:r w:rsidR="00942582">
        <w:rPr>
          <w:rFonts w:ascii="Arial" w:hAnsi="Arial" w:cs="Arial"/>
          <w:sz w:val="24"/>
          <w:szCs w:val="24"/>
        </w:rPr>
        <w:t xml:space="preserve"> t</w:t>
      </w:r>
      <w:r w:rsidRPr="00313B30">
        <w:rPr>
          <w:rFonts w:ascii="Arial" w:hAnsi="Arial" w:cs="Arial"/>
          <w:sz w:val="24"/>
          <w:szCs w:val="24"/>
        </w:rPr>
        <w:t xml:space="preserve">iempo parcial.  </w:t>
      </w:r>
    </w:p>
    <w:p w:rsidR="00313B30" w:rsidRPr="00313B30" w:rsidRDefault="00313B30" w:rsidP="00313B30">
      <w:pPr>
        <w:autoSpaceDE w:val="0"/>
        <w:autoSpaceDN w:val="0"/>
        <w:adjustRightInd w:val="0"/>
        <w:spacing w:after="0"/>
        <w:jc w:val="both"/>
        <w:rPr>
          <w:rFonts w:ascii="Arial" w:hAnsi="Arial" w:cs="Arial"/>
          <w:b/>
          <w:sz w:val="24"/>
          <w:szCs w:val="24"/>
        </w:rPr>
      </w:pPr>
      <w:r w:rsidRPr="00313B30">
        <w:rPr>
          <w:rFonts w:ascii="Arial" w:hAnsi="Arial" w:cs="Arial"/>
          <w:b/>
          <w:sz w:val="24"/>
          <w:szCs w:val="24"/>
        </w:rPr>
        <w:t xml:space="preserve">Grado de comparecencia en el programa: </w:t>
      </w:r>
      <w:r w:rsidR="00942582">
        <w:rPr>
          <w:rFonts w:ascii="Arial" w:hAnsi="Arial" w:cs="Arial"/>
          <w:sz w:val="24"/>
          <w:szCs w:val="24"/>
        </w:rPr>
        <w:t>s</w:t>
      </w:r>
      <w:r w:rsidRPr="00313B30">
        <w:rPr>
          <w:rFonts w:ascii="Arial" w:hAnsi="Arial" w:cs="Arial"/>
          <w:sz w:val="24"/>
          <w:szCs w:val="24"/>
        </w:rPr>
        <w:t>emipresencial.</w:t>
      </w:r>
    </w:p>
    <w:p w:rsidR="00313B30" w:rsidRPr="00313B30" w:rsidRDefault="00313B30" w:rsidP="00313B30">
      <w:pPr>
        <w:autoSpaceDE w:val="0"/>
        <w:autoSpaceDN w:val="0"/>
        <w:adjustRightInd w:val="0"/>
        <w:spacing w:after="0"/>
        <w:jc w:val="both"/>
        <w:rPr>
          <w:rFonts w:ascii="Arial" w:hAnsi="Arial" w:cs="Arial"/>
          <w:b/>
          <w:sz w:val="24"/>
          <w:szCs w:val="24"/>
        </w:rPr>
      </w:pPr>
      <w:r w:rsidRPr="00313B30">
        <w:rPr>
          <w:rFonts w:ascii="Arial" w:hAnsi="Arial" w:cs="Arial"/>
          <w:b/>
          <w:sz w:val="24"/>
          <w:szCs w:val="24"/>
        </w:rPr>
        <w:t>Duración: 2 años</w:t>
      </w:r>
    </w:p>
    <w:p w:rsidR="00313B30" w:rsidRPr="00313B30" w:rsidRDefault="00313B30" w:rsidP="00313B30">
      <w:pPr>
        <w:spacing w:after="0"/>
        <w:rPr>
          <w:rFonts w:ascii="Arial" w:eastAsia="Times New Roman" w:hAnsi="Arial" w:cs="Arial"/>
          <w:sz w:val="24"/>
          <w:szCs w:val="24"/>
          <w:lang w:eastAsia="es-ES"/>
        </w:rPr>
      </w:pPr>
      <w:r w:rsidRPr="00313B30">
        <w:rPr>
          <w:rFonts w:ascii="Arial" w:eastAsia="Times New Roman" w:hAnsi="Arial" w:cs="Arial"/>
          <w:b/>
          <w:sz w:val="24"/>
          <w:szCs w:val="24"/>
          <w:lang w:eastAsia="es-ES"/>
        </w:rPr>
        <w:t xml:space="preserve">Total de horas: </w:t>
      </w:r>
      <w:r w:rsidR="00D57997">
        <w:rPr>
          <w:rFonts w:ascii="Arial" w:eastAsia="Times New Roman" w:hAnsi="Arial" w:cs="Arial"/>
          <w:sz w:val="24"/>
          <w:szCs w:val="24"/>
          <w:lang w:eastAsia="es-ES"/>
        </w:rPr>
        <w:t>2088</w:t>
      </w:r>
    </w:p>
    <w:p w:rsidR="00646708" w:rsidRDefault="00313B30" w:rsidP="00646708">
      <w:pPr>
        <w:spacing w:after="0"/>
        <w:rPr>
          <w:rFonts w:ascii="Arial" w:eastAsia="Times New Roman" w:hAnsi="Arial" w:cs="Arial"/>
          <w:sz w:val="24"/>
          <w:szCs w:val="24"/>
          <w:lang w:eastAsia="es-ES"/>
        </w:rPr>
      </w:pPr>
      <w:r w:rsidRPr="00313B30">
        <w:rPr>
          <w:rFonts w:ascii="Arial" w:eastAsia="Times New Roman" w:hAnsi="Arial" w:cs="Arial"/>
          <w:b/>
          <w:sz w:val="24"/>
          <w:szCs w:val="24"/>
          <w:lang w:eastAsia="es-ES"/>
        </w:rPr>
        <w:t xml:space="preserve">Total de créditos: </w:t>
      </w:r>
      <w:r w:rsidR="00D57997">
        <w:rPr>
          <w:rFonts w:ascii="Arial" w:eastAsia="Times New Roman" w:hAnsi="Arial" w:cs="Arial"/>
          <w:sz w:val="24"/>
          <w:szCs w:val="24"/>
          <w:lang w:eastAsia="es-ES"/>
        </w:rPr>
        <w:t>7</w:t>
      </w:r>
      <w:r w:rsidR="00B958D8" w:rsidRPr="00B958D8">
        <w:rPr>
          <w:rFonts w:ascii="Arial" w:eastAsia="Times New Roman" w:hAnsi="Arial" w:cs="Arial"/>
          <w:sz w:val="24"/>
          <w:szCs w:val="24"/>
          <w:lang w:eastAsia="es-ES"/>
        </w:rPr>
        <w:t>8</w:t>
      </w:r>
    </w:p>
    <w:p w:rsidR="00942582" w:rsidRDefault="00942582" w:rsidP="00646708">
      <w:pPr>
        <w:spacing w:after="0"/>
        <w:rPr>
          <w:rFonts w:ascii="Arial" w:eastAsia="Times New Roman" w:hAnsi="Arial" w:cs="Arial"/>
          <w:sz w:val="24"/>
          <w:szCs w:val="24"/>
          <w:lang w:eastAsia="es-ES"/>
        </w:rPr>
      </w:pPr>
    </w:p>
    <w:p w:rsidR="00D57997" w:rsidRDefault="00313B30" w:rsidP="00646708">
      <w:pPr>
        <w:spacing w:after="0"/>
        <w:rPr>
          <w:rFonts w:ascii="Arial" w:hAnsi="Arial" w:cs="Arial"/>
          <w:b/>
          <w:sz w:val="24"/>
          <w:szCs w:val="24"/>
        </w:rPr>
      </w:pPr>
      <w:r w:rsidRPr="00586B87">
        <w:rPr>
          <w:rFonts w:ascii="Arial" w:hAnsi="Arial" w:cs="Arial"/>
          <w:b/>
          <w:sz w:val="24"/>
          <w:szCs w:val="24"/>
        </w:rPr>
        <w:t>Relación de acti</w:t>
      </w:r>
      <w:r w:rsidR="00D57997">
        <w:rPr>
          <w:rFonts w:ascii="Arial" w:hAnsi="Arial" w:cs="Arial"/>
          <w:b/>
          <w:sz w:val="24"/>
          <w:szCs w:val="24"/>
        </w:rPr>
        <w:t>vidades con créditos que otorga,</w:t>
      </w:r>
    </w:p>
    <w:p w:rsidR="00D57997" w:rsidRPr="00646708" w:rsidRDefault="00D57997" w:rsidP="00646708">
      <w:pPr>
        <w:spacing w:after="0"/>
        <w:rPr>
          <w:rFonts w:ascii="Arial" w:eastAsia="Times New Roman" w:hAnsi="Arial" w:cs="Arial"/>
          <w:sz w:val="24"/>
          <w:szCs w:val="24"/>
          <w:lang w:eastAsia="es-ES"/>
        </w:rPr>
      </w:pPr>
    </w:p>
    <w:tbl>
      <w:tblPr>
        <w:tblStyle w:val="Tablaconcuadrcula"/>
        <w:tblW w:w="0" w:type="auto"/>
        <w:tblInd w:w="-601" w:type="dxa"/>
        <w:tblLayout w:type="fixed"/>
        <w:tblLook w:val="04A0" w:firstRow="1" w:lastRow="0" w:firstColumn="1" w:lastColumn="0" w:noHBand="0" w:noVBand="1"/>
      </w:tblPr>
      <w:tblGrid>
        <w:gridCol w:w="5225"/>
        <w:gridCol w:w="871"/>
        <w:gridCol w:w="2355"/>
        <w:gridCol w:w="1047"/>
        <w:gridCol w:w="992"/>
      </w:tblGrid>
      <w:tr w:rsidR="00D57997" w:rsidRPr="00D57997" w:rsidTr="00CF1CF3">
        <w:tc>
          <w:tcPr>
            <w:tcW w:w="5225" w:type="dxa"/>
          </w:tcPr>
          <w:p w:rsidR="00D57997" w:rsidRPr="00D57997" w:rsidRDefault="00D57997" w:rsidP="00D57997">
            <w:pPr>
              <w:tabs>
                <w:tab w:val="left" w:pos="0"/>
              </w:tabs>
              <w:spacing w:line="360" w:lineRule="auto"/>
              <w:jc w:val="both"/>
              <w:rPr>
                <w:rFonts w:ascii="Arial" w:eastAsia="Times New Roman" w:hAnsi="Arial" w:cs="Arial"/>
                <w:bCs/>
                <w:sz w:val="24"/>
                <w:szCs w:val="24"/>
                <w:lang w:eastAsia="es-ES"/>
              </w:rPr>
            </w:pPr>
            <w:r w:rsidRPr="00D57997">
              <w:rPr>
                <w:rFonts w:ascii="Arial" w:hAnsi="Arial" w:cs="Arial"/>
                <w:sz w:val="24"/>
                <w:szCs w:val="24"/>
              </w:rPr>
              <w:t>Cursos</w:t>
            </w:r>
          </w:p>
        </w:tc>
        <w:tc>
          <w:tcPr>
            <w:tcW w:w="871"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Horas</w:t>
            </w:r>
          </w:p>
          <w:p w:rsidR="00D57997" w:rsidRPr="00D57997" w:rsidRDefault="00D57997" w:rsidP="00D57997">
            <w:pPr>
              <w:tabs>
                <w:tab w:val="left" w:pos="0"/>
              </w:tabs>
              <w:spacing w:line="360" w:lineRule="auto"/>
              <w:jc w:val="both"/>
              <w:rPr>
                <w:rFonts w:ascii="Arial" w:eastAsia="Times New Roman" w:hAnsi="Arial" w:cs="Arial"/>
                <w:bCs/>
                <w:sz w:val="24"/>
                <w:szCs w:val="24"/>
                <w:lang w:eastAsia="es-ES"/>
              </w:rPr>
            </w:pPr>
          </w:p>
        </w:tc>
        <w:tc>
          <w:tcPr>
            <w:tcW w:w="2355" w:type="dxa"/>
          </w:tcPr>
          <w:p w:rsidR="00D57997" w:rsidRPr="00D57997" w:rsidRDefault="00D57997" w:rsidP="00D57997">
            <w:pPr>
              <w:tabs>
                <w:tab w:val="left" w:pos="0"/>
              </w:tabs>
              <w:spacing w:line="360" w:lineRule="auto"/>
              <w:jc w:val="both"/>
              <w:rPr>
                <w:rFonts w:ascii="Arial" w:eastAsia="Times New Roman" w:hAnsi="Arial" w:cs="Arial"/>
                <w:bCs/>
                <w:sz w:val="24"/>
                <w:szCs w:val="24"/>
                <w:lang w:eastAsia="es-ES"/>
              </w:rPr>
            </w:pPr>
            <w:r w:rsidRPr="00D57997">
              <w:rPr>
                <w:rFonts w:ascii="Arial" w:hAnsi="Arial" w:cs="Arial"/>
                <w:sz w:val="24"/>
                <w:szCs w:val="24"/>
              </w:rPr>
              <w:t xml:space="preserve">Horas De Actividad Independiente </w:t>
            </w:r>
          </w:p>
        </w:tc>
        <w:tc>
          <w:tcPr>
            <w:tcW w:w="1047" w:type="dxa"/>
          </w:tcPr>
          <w:p w:rsidR="00D57997" w:rsidRPr="00D57997" w:rsidRDefault="00D57997" w:rsidP="00D57997">
            <w:pPr>
              <w:tabs>
                <w:tab w:val="left" w:pos="0"/>
              </w:tabs>
              <w:spacing w:line="360" w:lineRule="auto"/>
              <w:jc w:val="both"/>
              <w:rPr>
                <w:rFonts w:ascii="Arial" w:eastAsia="Times New Roman" w:hAnsi="Arial" w:cs="Arial"/>
                <w:bCs/>
                <w:sz w:val="24"/>
                <w:szCs w:val="24"/>
                <w:lang w:eastAsia="es-ES"/>
              </w:rPr>
            </w:pPr>
            <w:r w:rsidRPr="00D57997">
              <w:rPr>
                <w:rFonts w:ascii="Arial" w:hAnsi="Arial" w:cs="Arial"/>
                <w:sz w:val="24"/>
                <w:szCs w:val="24"/>
              </w:rPr>
              <w:t>Horas Totales</w:t>
            </w:r>
          </w:p>
        </w:tc>
        <w:tc>
          <w:tcPr>
            <w:tcW w:w="992" w:type="dxa"/>
          </w:tcPr>
          <w:p w:rsidR="00D57997" w:rsidRPr="00D57997" w:rsidRDefault="00D57997" w:rsidP="00D57997">
            <w:pPr>
              <w:tabs>
                <w:tab w:val="left" w:pos="0"/>
              </w:tabs>
              <w:spacing w:line="360" w:lineRule="auto"/>
              <w:jc w:val="both"/>
              <w:rPr>
                <w:rFonts w:ascii="Arial" w:eastAsia="Times New Roman" w:hAnsi="Arial" w:cs="Arial"/>
                <w:bCs/>
                <w:sz w:val="24"/>
                <w:szCs w:val="24"/>
                <w:lang w:eastAsia="es-ES"/>
              </w:rPr>
            </w:pPr>
            <w:r w:rsidRPr="00D57997">
              <w:rPr>
                <w:rFonts w:ascii="Arial" w:hAnsi="Arial" w:cs="Arial"/>
                <w:sz w:val="24"/>
                <w:szCs w:val="24"/>
              </w:rPr>
              <w:t>Crédito</w:t>
            </w:r>
          </w:p>
        </w:tc>
      </w:tr>
      <w:tr w:rsidR="00D57997" w:rsidRPr="00D57997" w:rsidTr="00CF1CF3">
        <w:tc>
          <w:tcPr>
            <w:tcW w:w="10490" w:type="dxa"/>
            <w:gridSpan w:val="5"/>
          </w:tcPr>
          <w:p w:rsidR="00D57997" w:rsidRPr="00D57997" w:rsidRDefault="00D57997" w:rsidP="00D57997">
            <w:pPr>
              <w:tabs>
                <w:tab w:val="left" w:pos="0"/>
              </w:tabs>
              <w:spacing w:line="360" w:lineRule="auto"/>
              <w:jc w:val="both"/>
              <w:rPr>
                <w:rFonts w:ascii="Arial" w:eastAsia="Times New Roman" w:hAnsi="Arial" w:cs="Arial"/>
                <w:bCs/>
                <w:iCs/>
                <w:sz w:val="24"/>
                <w:szCs w:val="24"/>
                <w:lang w:eastAsia="es-ES"/>
              </w:rPr>
            </w:pPr>
            <w:r w:rsidRPr="00D57997">
              <w:rPr>
                <w:rFonts w:ascii="Arial" w:hAnsi="Arial" w:cs="Arial"/>
                <w:sz w:val="24"/>
                <w:szCs w:val="24"/>
              </w:rPr>
              <w:t>Actividades de formación teórica-metodológica (Cursos Obligatorios)</w:t>
            </w:r>
          </w:p>
        </w:tc>
      </w:tr>
      <w:tr w:rsidR="00D57997" w:rsidRPr="00D57997" w:rsidTr="00CF1CF3">
        <w:tc>
          <w:tcPr>
            <w:tcW w:w="5225" w:type="dxa"/>
          </w:tcPr>
          <w:p w:rsidR="00D57997" w:rsidRPr="00D57997" w:rsidRDefault="00D57997" w:rsidP="00D57997">
            <w:pPr>
              <w:tabs>
                <w:tab w:val="left" w:pos="0"/>
              </w:tabs>
              <w:spacing w:line="360" w:lineRule="auto"/>
              <w:jc w:val="both"/>
              <w:rPr>
                <w:rFonts w:ascii="Arial" w:eastAsia="Times New Roman" w:hAnsi="Arial" w:cs="Arial"/>
                <w:sz w:val="24"/>
                <w:szCs w:val="24"/>
                <w:lang w:eastAsia="es-ES"/>
              </w:rPr>
            </w:pPr>
            <w:r w:rsidRPr="00D57997">
              <w:rPr>
                <w:rFonts w:ascii="Arial" w:hAnsi="Arial" w:cs="Arial"/>
                <w:sz w:val="24"/>
                <w:szCs w:val="24"/>
              </w:rPr>
              <w:t>1. Avances y desafíos de la Ciencia, tecnología e innovación en la sociedad cubana contemporánea.</w:t>
            </w:r>
          </w:p>
        </w:tc>
        <w:tc>
          <w:tcPr>
            <w:tcW w:w="871"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30</w:t>
            </w:r>
          </w:p>
        </w:tc>
        <w:tc>
          <w:tcPr>
            <w:tcW w:w="235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60</w:t>
            </w:r>
          </w:p>
        </w:tc>
        <w:tc>
          <w:tcPr>
            <w:tcW w:w="1047"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90</w:t>
            </w:r>
          </w:p>
        </w:tc>
        <w:tc>
          <w:tcPr>
            <w:tcW w:w="992"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3</w:t>
            </w:r>
          </w:p>
        </w:tc>
      </w:tr>
      <w:tr w:rsidR="00D57997" w:rsidRPr="00D57997" w:rsidTr="00CF1CF3">
        <w:tc>
          <w:tcPr>
            <w:tcW w:w="5225" w:type="dxa"/>
          </w:tcPr>
          <w:p w:rsidR="00D57997" w:rsidRPr="00D57997" w:rsidRDefault="00D57997" w:rsidP="00D57997">
            <w:pPr>
              <w:tabs>
                <w:tab w:val="left" w:pos="0"/>
              </w:tabs>
              <w:spacing w:line="360" w:lineRule="auto"/>
              <w:jc w:val="both"/>
              <w:rPr>
                <w:rFonts w:ascii="Arial" w:eastAsia="Times New Roman" w:hAnsi="Arial" w:cs="Arial"/>
                <w:sz w:val="24"/>
                <w:szCs w:val="24"/>
                <w:lang w:eastAsia="es-ES"/>
              </w:rPr>
            </w:pPr>
            <w:r w:rsidRPr="00D57997">
              <w:rPr>
                <w:rFonts w:ascii="Arial" w:hAnsi="Arial" w:cs="Arial"/>
                <w:sz w:val="24"/>
                <w:szCs w:val="24"/>
              </w:rPr>
              <w:t>2. Problemas Sociales de la Ciencia y la Tecnología.</w:t>
            </w:r>
          </w:p>
        </w:tc>
        <w:tc>
          <w:tcPr>
            <w:tcW w:w="871"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30</w:t>
            </w:r>
          </w:p>
        </w:tc>
        <w:tc>
          <w:tcPr>
            <w:tcW w:w="235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60</w:t>
            </w:r>
          </w:p>
        </w:tc>
        <w:tc>
          <w:tcPr>
            <w:tcW w:w="1047"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90</w:t>
            </w:r>
          </w:p>
        </w:tc>
        <w:tc>
          <w:tcPr>
            <w:tcW w:w="992"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3</w:t>
            </w:r>
          </w:p>
        </w:tc>
      </w:tr>
      <w:tr w:rsidR="00D57997" w:rsidRPr="00D57997" w:rsidTr="00CF1CF3">
        <w:tc>
          <w:tcPr>
            <w:tcW w:w="5225" w:type="dxa"/>
          </w:tcPr>
          <w:p w:rsidR="00D57997" w:rsidRPr="00D57997" w:rsidRDefault="00D57997" w:rsidP="00D57997">
            <w:pPr>
              <w:tabs>
                <w:tab w:val="left" w:pos="0"/>
              </w:tabs>
              <w:spacing w:line="360" w:lineRule="auto"/>
              <w:jc w:val="both"/>
              <w:rPr>
                <w:rFonts w:ascii="Arial" w:eastAsia="Times New Roman" w:hAnsi="Arial" w:cs="Arial"/>
                <w:sz w:val="24"/>
                <w:szCs w:val="24"/>
                <w:lang w:eastAsia="es-ES"/>
              </w:rPr>
            </w:pPr>
            <w:r w:rsidRPr="00D57997">
              <w:rPr>
                <w:rFonts w:ascii="Arial" w:hAnsi="Arial" w:cs="Arial"/>
                <w:sz w:val="24"/>
                <w:szCs w:val="24"/>
              </w:rPr>
              <w:t>3. Metodología de la investigación.</w:t>
            </w:r>
          </w:p>
        </w:tc>
        <w:tc>
          <w:tcPr>
            <w:tcW w:w="871"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30</w:t>
            </w:r>
          </w:p>
        </w:tc>
        <w:tc>
          <w:tcPr>
            <w:tcW w:w="235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60</w:t>
            </w:r>
          </w:p>
        </w:tc>
        <w:tc>
          <w:tcPr>
            <w:tcW w:w="1047"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90</w:t>
            </w:r>
          </w:p>
        </w:tc>
        <w:tc>
          <w:tcPr>
            <w:tcW w:w="992"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3</w:t>
            </w:r>
          </w:p>
        </w:tc>
      </w:tr>
      <w:tr w:rsidR="00D57997" w:rsidRPr="00D57997" w:rsidTr="00CF1CF3">
        <w:tc>
          <w:tcPr>
            <w:tcW w:w="5225" w:type="dxa"/>
          </w:tcPr>
          <w:p w:rsidR="00D57997" w:rsidRPr="00D57997" w:rsidRDefault="00D57997" w:rsidP="00D57997">
            <w:pPr>
              <w:tabs>
                <w:tab w:val="left" w:pos="0"/>
              </w:tabs>
              <w:spacing w:line="360" w:lineRule="auto"/>
              <w:jc w:val="both"/>
              <w:rPr>
                <w:rFonts w:ascii="Arial" w:eastAsia="Times New Roman" w:hAnsi="Arial" w:cs="Arial"/>
                <w:sz w:val="24"/>
                <w:szCs w:val="24"/>
                <w:lang w:eastAsia="es-ES"/>
              </w:rPr>
            </w:pPr>
            <w:r w:rsidRPr="00D57997">
              <w:rPr>
                <w:rFonts w:ascii="Arial" w:hAnsi="Arial" w:cs="Arial"/>
                <w:sz w:val="24"/>
                <w:szCs w:val="24"/>
              </w:rPr>
              <w:t>4. Estadística aplicada en salud.</w:t>
            </w:r>
          </w:p>
        </w:tc>
        <w:tc>
          <w:tcPr>
            <w:tcW w:w="871"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30</w:t>
            </w:r>
          </w:p>
        </w:tc>
        <w:tc>
          <w:tcPr>
            <w:tcW w:w="235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60</w:t>
            </w:r>
          </w:p>
        </w:tc>
        <w:tc>
          <w:tcPr>
            <w:tcW w:w="1047"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90</w:t>
            </w:r>
          </w:p>
        </w:tc>
        <w:tc>
          <w:tcPr>
            <w:tcW w:w="992"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3</w:t>
            </w:r>
          </w:p>
        </w:tc>
      </w:tr>
      <w:tr w:rsidR="00D57997" w:rsidRPr="00D57997" w:rsidTr="00CF1CF3">
        <w:tc>
          <w:tcPr>
            <w:tcW w:w="5225" w:type="dxa"/>
          </w:tcPr>
          <w:p w:rsidR="00D57997" w:rsidRPr="00D57997" w:rsidRDefault="00D57997" w:rsidP="00D57997">
            <w:pPr>
              <w:tabs>
                <w:tab w:val="left" w:pos="0"/>
              </w:tabs>
              <w:spacing w:line="360" w:lineRule="auto"/>
              <w:jc w:val="both"/>
              <w:rPr>
                <w:rFonts w:ascii="Arial" w:eastAsia="Times New Roman" w:hAnsi="Arial" w:cs="Arial"/>
                <w:sz w:val="24"/>
                <w:szCs w:val="24"/>
                <w:lang w:eastAsia="es-ES"/>
              </w:rPr>
            </w:pPr>
            <w:r w:rsidRPr="00D57997">
              <w:rPr>
                <w:rFonts w:ascii="Arial" w:hAnsi="Arial" w:cs="Arial"/>
                <w:sz w:val="24"/>
                <w:szCs w:val="24"/>
              </w:rPr>
              <w:t>5. Recolección y clasificación de la información en salud.</w:t>
            </w:r>
          </w:p>
        </w:tc>
        <w:tc>
          <w:tcPr>
            <w:tcW w:w="871"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24</w:t>
            </w:r>
          </w:p>
        </w:tc>
        <w:tc>
          <w:tcPr>
            <w:tcW w:w="235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66</w:t>
            </w:r>
          </w:p>
        </w:tc>
        <w:tc>
          <w:tcPr>
            <w:tcW w:w="1047"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90</w:t>
            </w:r>
          </w:p>
        </w:tc>
        <w:tc>
          <w:tcPr>
            <w:tcW w:w="992"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3</w:t>
            </w:r>
          </w:p>
        </w:tc>
      </w:tr>
      <w:tr w:rsidR="00D57997" w:rsidRPr="00D57997" w:rsidTr="00CF1CF3">
        <w:tc>
          <w:tcPr>
            <w:tcW w:w="5225" w:type="dxa"/>
          </w:tcPr>
          <w:p w:rsidR="00D57997" w:rsidRPr="00D57997" w:rsidRDefault="00D57997" w:rsidP="00D57997">
            <w:pPr>
              <w:tabs>
                <w:tab w:val="left" w:pos="0"/>
              </w:tabs>
              <w:spacing w:line="360" w:lineRule="auto"/>
              <w:jc w:val="both"/>
              <w:rPr>
                <w:rFonts w:ascii="Arial" w:eastAsia="Times New Roman" w:hAnsi="Arial" w:cs="Arial"/>
                <w:sz w:val="24"/>
                <w:szCs w:val="24"/>
                <w:lang w:eastAsia="es-ES"/>
              </w:rPr>
            </w:pPr>
            <w:r w:rsidRPr="00D57997">
              <w:rPr>
                <w:rFonts w:ascii="Arial" w:hAnsi="Arial" w:cs="Arial"/>
                <w:sz w:val="24"/>
                <w:szCs w:val="24"/>
              </w:rPr>
              <w:t xml:space="preserve">6 Herramientas para el proceso de </w:t>
            </w:r>
            <w:r w:rsidRPr="00D57997">
              <w:rPr>
                <w:rFonts w:ascii="Arial" w:hAnsi="Arial" w:cs="Arial"/>
                <w:sz w:val="24"/>
                <w:szCs w:val="24"/>
              </w:rPr>
              <w:lastRenderedPageBreak/>
              <w:t>información. Visualización de los datos. </w:t>
            </w:r>
          </w:p>
        </w:tc>
        <w:tc>
          <w:tcPr>
            <w:tcW w:w="871"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lastRenderedPageBreak/>
              <w:t>24</w:t>
            </w:r>
          </w:p>
        </w:tc>
        <w:tc>
          <w:tcPr>
            <w:tcW w:w="235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66</w:t>
            </w:r>
          </w:p>
        </w:tc>
        <w:tc>
          <w:tcPr>
            <w:tcW w:w="1047"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90</w:t>
            </w:r>
          </w:p>
        </w:tc>
        <w:tc>
          <w:tcPr>
            <w:tcW w:w="992"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3</w:t>
            </w:r>
          </w:p>
        </w:tc>
      </w:tr>
      <w:tr w:rsidR="00D57997" w:rsidRPr="00D57997" w:rsidTr="00CF1CF3">
        <w:tc>
          <w:tcPr>
            <w:tcW w:w="5225" w:type="dxa"/>
          </w:tcPr>
          <w:p w:rsidR="00D57997" w:rsidRPr="00D57997" w:rsidRDefault="00D57997" w:rsidP="00D57997">
            <w:pPr>
              <w:tabs>
                <w:tab w:val="left" w:pos="0"/>
              </w:tabs>
              <w:spacing w:line="360" w:lineRule="auto"/>
              <w:jc w:val="both"/>
              <w:rPr>
                <w:rFonts w:ascii="Arial" w:eastAsia="Times New Roman" w:hAnsi="Arial" w:cs="Arial"/>
                <w:sz w:val="24"/>
                <w:szCs w:val="24"/>
                <w:lang w:eastAsia="es-ES"/>
              </w:rPr>
            </w:pPr>
            <w:r w:rsidRPr="00D57997">
              <w:rPr>
                <w:rFonts w:ascii="Arial" w:hAnsi="Arial" w:cs="Arial"/>
                <w:sz w:val="24"/>
                <w:szCs w:val="24"/>
              </w:rPr>
              <w:lastRenderedPageBreak/>
              <w:t xml:space="preserve">7 Modelos y Herramientas para la toma de decisiones. </w:t>
            </w:r>
          </w:p>
        </w:tc>
        <w:tc>
          <w:tcPr>
            <w:tcW w:w="871"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24</w:t>
            </w:r>
          </w:p>
        </w:tc>
        <w:tc>
          <w:tcPr>
            <w:tcW w:w="235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96</w:t>
            </w:r>
          </w:p>
        </w:tc>
        <w:tc>
          <w:tcPr>
            <w:tcW w:w="1047"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120</w:t>
            </w:r>
          </w:p>
        </w:tc>
        <w:tc>
          <w:tcPr>
            <w:tcW w:w="992"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4</w:t>
            </w:r>
          </w:p>
        </w:tc>
      </w:tr>
      <w:tr w:rsidR="00D57997" w:rsidRPr="00D57997" w:rsidTr="00CF1CF3">
        <w:tc>
          <w:tcPr>
            <w:tcW w:w="5225" w:type="dxa"/>
          </w:tcPr>
          <w:p w:rsidR="00D57997" w:rsidRPr="00D57997" w:rsidRDefault="00D57997" w:rsidP="00D57997">
            <w:pPr>
              <w:tabs>
                <w:tab w:val="left" w:pos="0"/>
              </w:tabs>
              <w:spacing w:line="360" w:lineRule="auto"/>
              <w:jc w:val="both"/>
              <w:rPr>
                <w:rFonts w:ascii="Arial" w:eastAsia="Times New Roman" w:hAnsi="Arial" w:cs="Arial"/>
                <w:sz w:val="24"/>
                <w:szCs w:val="24"/>
                <w:lang w:eastAsia="es-ES"/>
              </w:rPr>
            </w:pPr>
            <w:r w:rsidRPr="00D57997">
              <w:rPr>
                <w:rFonts w:ascii="Arial" w:hAnsi="Arial" w:cs="Arial"/>
                <w:sz w:val="24"/>
                <w:szCs w:val="24"/>
              </w:rPr>
              <w:t xml:space="preserve">8 Comunicación en espacios virtuales  </w:t>
            </w:r>
          </w:p>
        </w:tc>
        <w:tc>
          <w:tcPr>
            <w:tcW w:w="871"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30</w:t>
            </w:r>
          </w:p>
        </w:tc>
        <w:tc>
          <w:tcPr>
            <w:tcW w:w="235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60</w:t>
            </w:r>
          </w:p>
        </w:tc>
        <w:tc>
          <w:tcPr>
            <w:tcW w:w="1047"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90</w:t>
            </w:r>
          </w:p>
        </w:tc>
        <w:tc>
          <w:tcPr>
            <w:tcW w:w="992"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3</w:t>
            </w:r>
          </w:p>
        </w:tc>
      </w:tr>
      <w:tr w:rsidR="00D57997" w:rsidRPr="00D57997" w:rsidTr="00CF1CF3">
        <w:tc>
          <w:tcPr>
            <w:tcW w:w="10490" w:type="dxa"/>
            <w:gridSpan w:val="5"/>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(Cursos Opcionales. A seleccionar dos)</w:t>
            </w:r>
          </w:p>
        </w:tc>
      </w:tr>
      <w:tr w:rsidR="00D57997" w:rsidRPr="00D57997" w:rsidTr="00CF1CF3">
        <w:tc>
          <w:tcPr>
            <w:tcW w:w="5225" w:type="dxa"/>
          </w:tcPr>
          <w:p w:rsidR="00D57997" w:rsidRPr="00D57997" w:rsidRDefault="00D57997" w:rsidP="00D57997">
            <w:pPr>
              <w:tabs>
                <w:tab w:val="left" w:pos="0"/>
              </w:tabs>
              <w:spacing w:line="360" w:lineRule="auto"/>
              <w:jc w:val="both"/>
              <w:rPr>
                <w:rFonts w:ascii="Arial" w:eastAsia="Times New Roman" w:hAnsi="Arial" w:cs="Arial"/>
                <w:sz w:val="24"/>
                <w:szCs w:val="24"/>
                <w:lang w:eastAsia="es-ES"/>
              </w:rPr>
            </w:pPr>
            <w:r w:rsidRPr="00D57997">
              <w:rPr>
                <w:rFonts w:ascii="Arial" w:hAnsi="Arial" w:cs="Arial"/>
                <w:sz w:val="24"/>
                <w:szCs w:val="24"/>
              </w:rPr>
              <w:t>9 Elaboración de modelos predictivos </w:t>
            </w:r>
          </w:p>
        </w:tc>
        <w:tc>
          <w:tcPr>
            <w:tcW w:w="871" w:type="dxa"/>
          </w:tcPr>
          <w:p w:rsidR="00D57997" w:rsidRPr="00D57997" w:rsidRDefault="00D57997" w:rsidP="00D57997">
            <w:pPr>
              <w:tabs>
                <w:tab w:val="left" w:pos="0"/>
              </w:tabs>
              <w:spacing w:line="360" w:lineRule="auto"/>
              <w:jc w:val="both"/>
              <w:rPr>
                <w:rFonts w:ascii="Arial" w:eastAsia="Times New Roman" w:hAnsi="Arial" w:cs="Arial"/>
                <w:sz w:val="24"/>
                <w:szCs w:val="24"/>
                <w:lang w:eastAsia="es-ES"/>
              </w:rPr>
            </w:pPr>
            <w:r w:rsidRPr="00D57997">
              <w:rPr>
                <w:rFonts w:ascii="Arial" w:hAnsi="Arial" w:cs="Arial"/>
                <w:sz w:val="24"/>
                <w:szCs w:val="24"/>
              </w:rPr>
              <w:t>8</w:t>
            </w:r>
          </w:p>
        </w:tc>
        <w:tc>
          <w:tcPr>
            <w:tcW w:w="2355" w:type="dxa"/>
          </w:tcPr>
          <w:p w:rsidR="00D57997" w:rsidRPr="00D57997" w:rsidRDefault="00D57997" w:rsidP="00D57997">
            <w:pPr>
              <w:tabs>
                <w:tab w:val="left" w:pos="0"/>
              </w:tabs>
              <w:spacing w:line="360" w:lineRule="auto"/>
              <w:jc w:val="both"/>
              <w:rPr>
                <w:rFonts w:ascii="Arial" w:eastAsia="Times New Roman" w:hAnsi="Arial" w:cs="Arial"/>
                <w:sz w:val="24"/>
                <w:szCs w:val="24"/>
                <w:lang w:eastAsia="es-ES"/>
              </w:rPr>
            </w:pPr>
            <w:r w:rsidRPr="00D57997">
              <w:rPr>
                <w:rFonts w:ascii="Arial" w:hAnsi="Arial" w:cs="Arial"/>
                <w:sz w:val="24"/>
                <w:szCs w:val="24"/>
              </w:rPr>
              <w:t>22</w:t>
            </w:r>
          </w:p>
        </w:tc>
        <w:tc>
          <w:tcPr>
            <w:tcW w:w="1047" w:type="dxa"/>
          </w:tcPr>
          <w:p w:rsidR="00D57997" w:rsidRPr="00D57997" w:rsidRDefault="00D57997" w:rsidP="00D57997">
            <w:pPr>
              <w:tabs>
                <w:tab w:val="left" w:pos="0"/>
              </w:tabs>
              <w:spacing w:line="360" w:lineRule="auto"/>
              <w:jc w:val="both"/>
              <w:rPr>
                <w:rFonts w:ascii="Arial" w:eastAsia="Times New Roman" w:hAnsi="Arial" w:cs="Arial"/>
                <w:sz w:val="24"/>
                <w:szCs w:val="24"/>
                <w:lang w:eastAsia="es-ES"/>
              </w:rPr>
            </w:pPr>
            <w:r w:rsidRPr="00D57997">
              <w:rPr>
                <w:rFonts w:ascii="Arial" w:hAnsi="Arial" w:cs="Arial"/>
                <w:sz w:val="24"/>
                <w:szCs w:val="24"/>
              </w:rPr>
              <w:t>30</w:t>
            </w:r>
          </w:p>
        </w:tc>
        <w:tc>
          <w:tcPr>
            <w:tcW w:w="992" w:type="dxa"/>
          </w:tcPr>
          <w:p w:rsidR="00D57997" w:rsidRPr="00D57997" w:rsidRDefault="00D57997" w:rsidP="00D57997">
            <w:pPr>
              <w:tabs>
                <w:tab w:val="left" w:pos="0"/>
              </w:tabs>
              <w:spacing w:line="360" w:lineRule="auto"/>
              <w:jc w:val="both"/>
              <w:rPr>
                <w:rFonts w:ascii="Arial" w:eastAsia="Times New Roman" w:hAnsi="Arial" w:cs="Arial"/>
                <w:sz w:val="24"/>
                <w:szCs w:val="24"/>
                <w:lang w:eastAsia="es-ES"/>
              </w:rPr>
            </w:pPr>
            <w:r w:rsidRPr="00D57997">
              <w:rPr>
                <w:rFonts w:ascii="Arial" w:hAnsi="Arial" w:cs="Arial"/>
                <w:sz w:val="24"/>
                <w:szCs w:val="24"/>
              </w:rPr>
              <w:t>1</w:t>
            </w:r>
          </w:p>
        </w:tc>
      </w:tr>
      <w:tr w:rsidR="00D57997" w:rsidRPr="00D57997" w:rsidTr="00CF1CF3">
        <w:tc>
          <w:tcPr>
            <w:tcW w:w="5225" w:type="dxa"/>
          </w:tcPr>
          <w:p w:rsidR="00D57997" w:rsidRPr="00D57997" w:rsidRDefault="00D57997" w:rsidP="00D57997">
            <w:pPr>
              <w:tabs>
                <w:tab w:val="left" w:pos="0"/>
              </w:tabs>
              <w:spacing w:line="360" w:lineRule="auto"/>
              <w:jc w:val="both"/>
              <w:rPr>
                <w:rFonts w:ascii="Arial" w:eastAsia="Times New Roman" w:hAnsi="Arial" w:cs="Arial"/>
                <w:sz w:val="24"/>
                <w:szCs w:val="24"/>
                <w:lang w:eastAsia="es-ES"/>
              </w:rPr>
            </w:pPr>
            <w:r w:rsidRPr="00D57997">
              <w:rPr>
                <w:rFonts w:ascii="Arial" w:hAnsi="Arial" w:cs="Arial"/>
                <w:sz w:val="24"/>
                <w:szCs w:val="24"/>
              </w:rPr>
              <w:t>10 Actualización de tecnologías de impacto </w:t>
            </w:r>
          </w:p>
        </w:tc>
        <w:tc>
          <w:tcPr>
            <w:tcW w:w="871" w:type="dxa"/>
          </w:tcPr>
          <w:p w:rsidR="00D57997" w:rsidRPr="00D57997" w:rsidRDefault="00D57997" w:rsidP="00D57997">
            <w:pPr>
              <w:tabs>
                <w:tab w:val="left" w:pos="0"/>
              </w:tabs>
              <w:spacing w:line="360" w:lineRule="auto"/>
              <w:jc w:val="both"/>
              <w:rPr>
                <w:rFonts w:ascii="Arial" w:eastAsia="Times New Roman" w:hAnsi="Arial" w:cs="Arial"/>
                <w:sz w:val="24"/>
                <w:szCs w:val="24"/>
                <w:lang w:eastAsia="es-ES"/>
              </w:rPr>
            </w:pPr>
            <w:r w:rsidRPr="00D57997">
              <w:rPr>
                <w:rFonts w:ascii="Arial" w:hAnsi="Arial" w:cs="Arial"/>
                <w:sz w:val="24"/>
                <w:szCs w:val="24"/>
              </w:rPr>
              <w:t>8</w:t>
            </w:r>
          </w:p>
        </w:tc>
        <w:tc>
          <w:tcPr>
            <w:tcW w:w="2355" w:type="dxa"/>
          </w:tcPr>
          <w:p w:rsidR="00D57997" w:rsidRPr="00D57997" w:rsidRDefault="00D57997" w:rsidP="00D57997">
            <w:pPr>
              <w:tabs>
                <w:tab w:val="left" w:pos="0"/>
              </w:tabs>
              <w:spacing w:line="360" w:lineRule="auto"/>
              <w:jc w:val="both"/>
              <w:rPr>
                <w:rFonts w:ascii="Arial" w:eastAsia="Times New Roman" w:hAnsi="Arial" w:cs="Arial"/>
                <w:sz w:val="24"/>
                <w:szCs w:val="24"/>
                <w:lang w:eastAsia="es-ES"/>
              </w:rPr>
            </w:pPr>
            <w:r w:rsidRPr="00D57997">
              <w:rPr>
                <w:rFonts w:ascii="Arial" w:hAnsi="Arial" w:cs="Arial"/>
                <w:sz w:val="24"/>
                <w:szCs w:val="24"/>
              </w:rPr>
              <w:t>22</w:t>
            </w:r>
          </w:p>
        </w:tc>
        <w:tc>
          <w:tcPr>
            <w:tcW w:w="1047" w:type="dxa"/>
          </w:tcPr>
          <w:p w:rsidR="00D57997" w:rsidRPr="00D57997" w:rsidRDefault="00D57997" w:rsidP="00D57997">
            <w:pPr>
              <w:tabs>
                <w:tab w:val="left" w:pos="0"/>
              </w:tabs>
              <w:spacing w:line="360" w:lineRule="auto"/>
              <w:jc w:val="both"/>
              <w:rPr>
                <w:rFonts w:ascii="Arial" w:eastAsia="Times New Roman" w:hAnsi="Arial" w:cs="Arial"/>
                <w:sz w:val="24"/>
                <w:szCs w:val="24"/>
                <w:lang w:eastAsia="es-ES"/>
              </w:rPr>
            </w:pPr>
            <w:r w:rsidRPr="00D57997">
              <w:rPr>
                <w:rFonts w:ascii="Arial" w:hAnsi="Arial" w:cs="Arial"/>
                <w:sz w:val="24"/>
                <w:szCs w:val="24"/>
              </w:rPr>
              <w:t>30</w:t>
            </w:r>
          </w:p>
        </w:tc>
        <w:tc>
          <w:tcPr>
            <w:tcW w:w="992" w:type="dxa"/>
          </w:tcPr>
          <w:p w:rsidR="00D57997" w:rsidRPr="00D57997" w:rsidRDefault="00D57997" w:rsidP="00D57997">
            <w:pPr>
              <w:tabs>
                <w:tab w:val="left" w:pos="0"/>
              </w:tabs>
              <w:spacing w:line="360" w:lineRule="auto"/>
              <w:jc w:val="both"/>
              <w:rPr>
                <w:rFonts w:ascii="Arial" w:eastAsia="Times New Roman" w:hAnsi="Arial" w:cs="Arial"/>
                <w:sz w:val="24"/>
                <w:szCs w:val="24"/>
                <w:lang w:eastAsia="es-ES"/>
              </w:rPr>
            </w:pPr>
            <w:r w:rsidRPr="00D57997">
              <w:rPr>
                <w:rFonts w:ascii="Arial" w:hAnsi="Arial" w:cs="Arial"/>
                <w:sz w:val="24"/>
                <w:szCs w:val="24"/>
              </w:rPr>
              <w:t>1</w:t>
            </w:r>
          </w:p>
        </w:tc>
      </w:tr>
      <w:tr w:rsidR="00D57997" w:rsidRPr="00D57997" w:rsidTr="00CF1CF3">
        <w:tc>
          <w:tcPr>
            <w:tcW w:w="5225" w:type="dxa"/>
          </w:tcPr>
          <w:p w:rsidR="00D57997" w:rsidRPr="00D57997" w:rsidRDefault="00D57997" w:rsidP="00D57997">
            <w:pPr>
              <w:tabs>
                <w:tab w:val="left" w:pos="0"/>
              </w:tabs>
              <w:spacing w:line="360" w:lineRule="auto"/>
              <w:jc w:val="both"/>
              <w:rPr>
                <w:rFonts w:ascii="Arial" w:eastAsia="Times New Roman" w:hAnsi="Arial" w:cs="Arial"/>
                <w:sz w:val="24"/>
                <w:szCs w:val="24"/>
                <w:lang w:eastAsia="es-ES"/>
              </w:rPr>
            </w:pPr>
            <w:r w:rsidRPr="00D57997">
              <w:rPr>
                <w:rFonts w:ascii="Arial" w:hAnsi="Arial" w:cs="Arial"/>
                <w:sz w:val="24"/>
                <w:szCs w:val="24"/>
              </w:rPr>
              <w:t xml:space="preserve">11 Estrategias de comunicación para solución de problemas en salud  </w:t>
            </w:r>
          </w:p>
        </w:tc>
        <w:tc>
          <w:tcPr>
            <w:tcW w:w="871" w:type="dxa"/>
          </w:tcPr>
          <w:p w:rsidR="00D57997" w:rsidRPr="00D57997" w:rsidRDefault="00D57997" w:rsidP="00D57997">
            <w:pPr>
              <w:tabs>
                <w:tab w:val="left" w:pos="0"/>
              </w:tabs>
              <w:spacing w:line="360" w:lineRule="auto"/>
              <w:jc w:val="both"/>
              <w:rPr>
                <w:rFonts w:ascii="Arial" w:eastAsia="Times New Roman" w:hAnsi="Arial" w:cs="Arial"/>
                <w:sz w:val="24"/>
                <w:szCs w:val="24"/>
                <w:lang w:eastAsia="es-ES"/>
              </w:rPr>
            </w:pPr>
            <w:r w:rsidRPr="00D57997">
              <w:rPr>
                <w:rFonts w:ascii="Arial" w:hAnsi="Arial" w:cs="Arial"/>
                <w:sz w:val="24"/>
                <w:szCs w:val="24"/>
              </w:rPr>
              <w:t>10</w:t>
            </w:r>
          </w:p>
        </w:tc>
        <w:tc>
          <w:tcPr>
            <w:tcW w:w="2355" w:type="dxa"/>
          </w:tcPr>
          <w:p w:rsidR="00D57997" w:rsidRPr="00D57997" w:rsidRDefault="00D57997" w:rsidP="00D57997">
            <w:pPr>
              <w:tabs>
                <w:tab w:val="left" w:pos="0"/>
              </w:tabs>
              <w:spacing w:line="360" w:lineRule="auto"/>
              <w:jc w:val="both"/>
              <w:rPr>
                <w:rFonts w:ascii="Arial" w:eastAsia="Times New Roman" w:hAnsi="Arial" w:cs="Arial"/>
                <w:sz w:val="24"/>
                <w:szCs w:val="24"/>
                <w:lang w:eastAsia="es-ES"/>
              </w:rPr>
            </w:pPr>
            <w:r w:rsidRPr="00D57997">
              <w:rPr>
                <w:rFonts w:ascii="Arial" w:hAnsi="Arial" w:cs="Arial"/>
                <w:sz w:val="24"/>
                <w:szCs w:val="24"/>
              </w:rPr>
              <w:t>20</w:t>
            </w:r>
          </w:p>
        </w:tc>
        <w:tc>
          <w:tcPr>
            <w:tcW w:w="1047" w:type="dxa"/>
          </w:tcPr>
          <w:p w:rsidR="00D57997" w:rsidRPr="00D57997" w:rsidRDefault="00D57997" w:rsidP="00D57997">
            <w:pPr>
              <w:tabs>
                <w:tab w:val="left" w:pos="0"/>
              </w:tabs>
              <w:spacing w:line="360" w:lineRule="auto"/>
              <w:jc w:val="both"/>
              <w:rPr>
                <w:rFonts w:ascii="Arial" w:eastAsia="Times New Roman" w:hAnsi="Arial" w:cs="Arial"/>
                <w:sz w:val="24"/>
                <w:szCs w:val="24"/>
                <w:lang w:eastAsia="es-ES"/>
              </w:rPr>
            </w:pPr>
            <w:r w:rsidRPr="00D57997">
              <w:rPr>
                <w:rFonts w:ascii="Arial" w:hAnsi="Arial" w:cs="Arial"/>
                <w:sz w:val="24"/>
                <w:szCs w:val="24"/>
              </w:rPr>
              <w:t>30</w:t>
            </w:r>
          </w:p>
        </w:tc>
        <w:tc>
          <w:tcPr>
            <w:tcW w:w="992" w:type="dxa"/>
          </w:tcPr>
          <w:p w:rsidR="00D57997" w:rsidRPr="00D57997" w:rsidRDefault="00D57997" w:rsidP="00D57997">
            <w:pPr>
              <w:tabs>
                <w:tab w:val="left" w:pos="0"/>
              </w:tabs>
              <w:spacing w:line="360" w:lineRule="auto"/>
              <w:jc w:val="both"/>
              <w:rPr>
                <w:rFonts w:ascii="Arial" w:eastAsia="Times New Roman" w:hAnsi="Arial" w:cs="Arial"/>
                <w:sz w:val="24"/>
                <w:szCs w:val="24"/>
                <w:lang w:eastAsia="es-ES"/>
              </w:rPr>
            </w:pPr>
            <w:r w:rsidRPr="00D57997">
              <w:rPr>
                <w:rFonts w:ascii="Arial" w:hAnsi="Arial" w:cs="Arial"/>
                <w:sz w:val="24"/>
                <w:szCs w:val="24"/>
              </w:rPr>
              <w:t>1</w:t>
            </w:r>
          </w:p>
        </w:tc>
      </w:tr>
      <w:tr w:rsidR="00D57997" w:rsidRPr="00D57997" w:rsidTr="00CF1CF3">
        <w:tc>
          <w:tcPr>
            <w:tcW w:w="5225" w:type="dxa"/>
          </w:tcPr>
          <w:p w:rsidR="00D57997" w:rsidRPr="00D57997" w:rsidRDefault="00D57997" w:rsidP="00D57997">
            <w:pPr>
              <w:tabs>
                <w:tab w:val="left" w:pos="0"/>
              </w:tabs>
              <w:spacing w:line="360" w:lineRule="auto"/>
              <w:jc w:val="both"/>
              <w:rPr>
                <w:rFonts w:ascii="Arial" w:eastAsia="Times New Roman" w:hAnsi="Arial" w:cs="Arial"/>
                <w:sz w:val="24"/>
                <w:szCs w:val="24"/>
                <w:lang w:eastAsia="es-ES"/>
              </w:rPr>
            </w:pPr>
            <w:r w:rsidRPr="00D57997">
              <w:rPr>
                <w:rFonts w:ascii="Arial" w:hAnsi="Arial" w:cs="Arial"/>
                <w:sz w:val="24"/>
                <w:szCs w:val="24"/>
              </w:rPr>
              <w:t>Subtotal</w:t>
            </w:r>
          </w:p>
        </w:tc>
        <w:tc>
          <w:tcPr>
            <w:tcW w:w="871" w:type="dxa"/>
          </w:tcPr>
          <w:p w:rsidR="00D57997" w:rsidRPr="00D57997" w:rsidRDefault="00D57997" w:rsidP="00D57997">
            <w:pPr>
              <w:tabs>
                <w:tab w:val="left" w:pos="0"/>
              </w:tabs>
              <w:spacing w:line="360" w:lineRule="auto"/>
              <w:jc w:val="both"/>
              <w:rPr>
                <w:rFonts w:ascii="Arial" w:eastAsia="Times New Roman" w:hAnsi="Arial" w:cs="Arial"/>
                <w:bCs/>
                <w:sz w:val="24"/>
                <w:szCs w:val="24"/>
                <w:lang w:eastAsia="es-ES"/>
              </w:rPr>
            </w:pPr>
            <w:r w:rsidRPr="00D57997">
              <w:rPr>
                <w:rFonts w:ascii="Arial" w:hAnsi="Arial" w:cs="Arial"/>
                <w:sz w:val="24"/>
                <w:szCs w:val="24"/>
              </w:rPr>
              <w:t>248</w:t>
            </w:r>
          </w:p>
        </w:tc>
        <w:tc>
          <w:tcPr>
            <w:tcW w:w="2355" w:type="dxa"/>
          </w:tcPr>
          <w:p w:rsidR="00D57997" w:rsidRPr="00D57997" w:rsidRDefault="00D57997" w:rsidP="00D57997">
            <w:pPr>
              <w:tabs>
                <w:tab w:val="left" w:pos="0"/>
              </w:tabs>
              <w:spacing w:line="360" w:lineRule="auto"/>
              <w:jc w:val="both"/>
              <w:rPr>
                <w:rFonts w:ascii="Arial" w:eastAsia="Times New Roman" w:hAnsi="Arial" w:cs="Arial"/>
                <w:bCs/>
                <w:sz w:val="24"/>
                <w:szCs w:val="24"/>
                <w:lang w:eastAsia="es-ES"/>
              </w:rPr>
            </w:pPr>
            <w:r w:rsidRPr="00D57997">
              <w:rPr>
                <w:rFonts w:ascii="Arial" w:hAnsi="Arial" w:cs="Arial"/>
                <w:sz w:val="24"/>
                <w:szCs w:val="24"/>
              </w:rPr>
              <w:t>592</w:t>
            </w:r>
          </w:p>
        </w:tc>
        <w:tc>
          <w:tcPr>
            <w:tcW w:w="1047" w:type="dxa"/>
          </w:tcPr>
          <w:p w:rsidR="00D57997" w:rsidRPr="00D57997" w:rsidRDefault="00D57997" w:rsidP="00D57997">
            <w:pPr>
              <w:tabs>
                <w:tab w:val="left" w:pos="0"/>
              </w:tabs>
              <w:spacing w:line="360" w:lineRule="auto"/>
              <w:jc w:val="both"/>
              <w:rPr>
                <w:rFonts w:ascii="Arial" w:eastAsia="Times New Roman" w:hAnsi="Arial" w:cs="Arial"/>
                <w:bCs/>
                <w:sz w:val="24"/>
                <w:szCs w:val="24"/>
                <w:lang w:eastAsia="es-ES"/>
              </w:rPr>
            </w:pPr>
            <w:r w:rsidRPr="00D57997">
              <w:rPr>
                <w:rFonts w:ascii="Arial" w:hAnsi="Arial" w:cs="Arial"/>
                <w:sz w:val="24"/>
                <w:szCs w:val="24"/>
              </w:rPr>
              <w:t>840</w:t>
            </w:r>
          </w:p>
        </w:tc>
        <w:tc>
          <w:tcPr>
            <w:tcW w:w="992" w:type="dxa"/>
          </w:tcPr>
          <w:p w:rsidR="00D57997" w:rsidRPr="00D57997" w:rsidRDefault="00D57997" w:rsidP="00D57997">
            <w:pPr>
              <w:tabs>
                <w:tab w:val="left" w:pos="0"/>
              </w:tabs>
              <w:spacing w:line="360" w:lineRule="auto"/>
              <w:jc w:val="both"/>
              <w:rPr>
                <w:rFonts w:ascii="Arial" w:eastAsia="Times New Roman" w:hAnsi="Arial" w:cs="Arial"/>
                <w:bCs/>
                <w:sz w:val="24"/>
                <w:szCs w:val="24"/>
                <w:lang w:eastAsia="es-ES"/>
              </w:rPr>
            </w:pPr>
            <w:r w:rsidRPr="00D57997">
              <w:rPr>
                <w:rFonts w:ascii="Arial" w:hAnsi="Arial" w:cs="Arial"/>
                <w:sz w:val="24"/>
                <w:szCs w:val="24"/>
              </w:rPr>
              <w:t>28</w:t>
            </w:r>
          </w:p>
        </w:tc>
      </w:tr>
      <w:tr w:rsidR="00D57997" w:rsidRPr="00D57997" w:rsidTr="00CF1CF3">
        <w:trPr>
          <w:trHeight w:val="82"/>
        </w:trPr>
        <w:tc>
          <w:tcPr>
            <w:tcW w:w="10490" w:type="dxa"/>
            <w:gridSpan w:val="5"/>
          </w:tcPr>
          <w:p w:rsidR="00D57997" w:rsidRPr="00D57997" w:rsidRDefault="00D57997" w:rsidP="00D57997">
            <w:pPr>
              <w:tabs>
                <w:tab w:val="left" w:pos="0"/>
              </w:tabs>
              <w:spacing w:line="360" w:lineRule="auto"/>
              <w:jc w:val="both"/>
              <w:rPr>
                <w:rFonts w:ascii="Arial" w:eastAsia="Times New Roman" w:hAnsi="Arial" w:cs="Arial"/>
                <w:i/>
                <w:iCs/>
                <w:sz w:val="24"/>
                <w:szCs w:val="24"/>
                <w:lang w:eastAsia="es-ES"/>
              </w:rPr>
            </w:pPr>
            <w:r w:rsidRPr="00D57997">
              <w:rPr>
                <w:rFonts w:ascii="Arial" w:hAnsi="Arial" w:cs="Arial"/>
                <w:sz w:val="24"/>
                <w:szCs w:val="24"/>
              </w:rPr>
              <w:t>Actividad fundamental – I (ASISTENCIA)</w:t>
            </w:r>
          </w:p>
        </w:tc>
      </w:tr>
      <w:tr w:rsidR="00D57997" w:rsidRPr="00D57997" w:rsidTr="00CF1CF3">
        <w:tc>
          <w:tcPr>
            <w:tcW w:w="522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1era Etapa: Entrenamiento. La estadística aplicada y la ciencia de datos en el procesamiento de la información  de los registros médicos en salud.</w:t>
            </w:r>
          </w:p>
        </w:tc>
        <w:tc>
          <w:tcPr>
            <w:tcW w:w="871"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22</w:t>
            </w:r>
          </w:p>
        </w:tc>
        <w:tc>
          <w:tcPr>
            <w:tcW w:w="235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244</w:t>
            </w:r>
          </w:p>
        </w:tc>
        <w:tc>
          <w:tcPr>
            <w:tcW w:w="1047"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266</w:t>
            </w:r>
          </w:p>
        </w:tc>
        <w:tc>
          <w:tcPr>
            <w:tcW w:w="992"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9</w:t>
            </w:r>
          </w:p>
        </w:tc>
      </w:tr>
      <w:tr w:rsidR="00D57997" w:rsidRPr="00D57997" w:rsidTr="00CF1CF3">
        <w:tc>
          <w:tcPr>
            <w:tcW w:w="522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2da Etapa: Entrenamiento. La estadística aplicada y la ciencia de datos en el procesamiento de la información  para la toma de decisiones en salud</w:t>
            </w:r>
          </w:p>
        </w:tc>
        <w:tc>
          <w:tcPr>
            <w:tcW w:w="871"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22</w:t>
            </w:r>
          </w:p>
        </w:tc>
        <w:tc>
          <w:tcPr>
            <w:tcW w:w="235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244</w:t>
            </w:r>
          </w:p>
        </w:tc>
        <w:tc>
          <w:tcPr>
            <w:tcW w:w="1047"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266</w:t>
            </w:r>
          </w:p>
        </w:tc>
        <w:tc>
          <w:tcPr>
            <w:tcW w:w="992"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9</w:t>
            </w:r>
          </w:p>
        </w:tc>
      </w:tr>
      <w:tr w:rsidR="00D57997" w:rsidRPr="00D57997" w:rsidTr="00CF1CF3">
        <w:tc>
          <w:tcPr>
            <w:tcW w:w="522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3ra Etapa Taller integrador. Integración de la Estadística aplicada y la Ciencia de datos en el procesamiento de la información y los datos en salud</w:t>
            </w:r>
          </w:p>
        </w:tc>
        <w:tc>
          <w:tcPr>
            <w:tcW w:w="871"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22</w:t>
            </w:r>
          </w:p>
        </w:tc>
        <w:tc>
          <w:tcPr>
            <w:tcW w:w="235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244</w:t>
            </w:r>
          </w:p>
        </w:tc>
        <w:tc>
          <w:tcPr>
            <w:tcW w:w="1047"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266</w:t>
            </w:r>
          </w:p>
        </w:tc>
        <w:tc>
          <w:tcPr>
            <w:tcW w:w="992"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9</w:t>
            </w:r>
          </w:p>
        </w:tc>
      </w:tr>
      <w:tr w:rsidR="00D57997" w:rsidRPr="00D57997" w:rsidTr="00CF1CF3">
        <w:tc>
          <w:tcPr>
            <w:tcW w:w="522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Sud total</w:t>
            </w:r>
          </w:p>
        </w:tc>
        <w:tc>
          <w:tcPr>
            <w:tcW w:w="871" w:type="dxa"/>
          </w:tcPr>
          <w:p w:rsidR="00D57997" w:rsidRPr="00D57997" w:rsidRDefault="00D57997" w:rsidP="00D57997">
            <w:pPr>
              <w:tabs>
                <w:tab w:val="left" w:pos="0"/>
              </w:tabs>
              <w:spacing w:line="360" w:lineRule="auto"/>
              <w:jc w:val="both"/>
              <w:rPr>
                <w:rFonts w:ascii="Arial" w:hAnsi="Arial" w:cs="Arial"/>
                <w:bCs/>
                <w:sz w:val="24"/>
                <w:szCs w:val="24"/>
              </w:rPr>
            </w:pPr>
            <w:r w:rsidRPr="00D57997">
              <w:rPr>
                <w:rFonts w:ascii="Arial" w:hAnsi="Arial" w:cs="Arial"/>
                <w:sz w:val="24"/>
                <w:szCs w:val="24"/>
              </w:rPr>
              <w:t>66</w:t>
            </w:r>
          </w:p>
        </w:tc>
        <w:tc>
          <w:tcPr>
            <w:tcW w:w="2355" w:type="dxa"/>
          </w:tcPr>
          <w:p w:rsidR="00D57997" w:rsidRPr="00D57997" w:rsidRDefault="00D57997" w:rsidP="00D57997">
            <w:pPr>
              <w:tabs>
                <w:tab w:val="left" w:pos="0"/>
              </w:tabs>
              <w:spacing w:line="360" w:lineRule="auto"/>
              <w:jc w:val="both"/>
              <w:rPr>
                <w:rFonts w:ascii="Arial" w:hAnsi="Arial" w:cs="Arial"/>
                <w:bCs/>
                <w:sz w:val="24"/>
                <w:szCs w:val="24"/>
              </w:rPr>
            </w:pPr>
            <w:r w:rsidRPr="00D57997">
              <w:rPr>
                <w:rFonts w:ascii="Arial" w:hAnsi="Arial" w:cs="Arial"/>
                <w:sz w:val="24"/>
                <w:szCs w:val="24"/>
              </w:rPr>
              <w:t>732</w:t>
            </w:r>
          </w:p>
        </w:tc>
        <w:tc>
          <w:tcPr>
            <w:tcW w:w="1047" w:type="dxa"/>
          </w:tcPr>
          <w:p w:rsidR="00D57997" w:rsidRPr="00D57997" w:rsidRDefault="00D57997" w:rsidP="00D57997">
            <w:pPr>
              <w:tabs>
                <w:tab w:val="left" w:pos="0"/>
              </w:tabs>
              <w:spacing w:line="360" w:lineRule="auto"/>
              <w:jc w:val="both"/>
              <w:rPr>
                <w:rFonts w:ascii="Arial" w:hAnsi="Arial" w:cs="Arial"/>
                <w:bCs/>
                <w:sz w:val="24"/>
                <w:szCs w:val="24"/>
              </w:rPr>
            </w:pPr>
            <w:r w:rsidRPr="00D57997">
              <w:rPr>
                <w:rFonts w:ascii="Arial" w:hAnsi="Arial" w:cs="Arial"/>
                <w:sz w:val="24"/>
                <w:szCs w:val="24"/>
              </w:rPr>
              <w:t>798</w:t>
            </w:r>
          </w:p>
        </w:tc>
        <w:tc>
          <w:tcPr>
            <w:tcW w:w="992" w:type="dxa"/>
          </w:tcPr>
          <w:p w:rsidR="00D57997" w:rsidRPr="00D57997" w:rsidRDefault="00D57997" w:rsidP="00D57997">
            <w:pPr>
              <w:tabs>
                <w:tab w:val="left" w:pos="0"/>
              </w:tabs>
              <w:spacing w:line="360" w:lineRule="auto"/>
              <w:jc w:val="both"/>
              <w:rPr>
                <w:rFonts w:ascii="Arial" w:hAnsi="Arial" w:cs="Arial"/>
                <w:bCs/>
                <w:sz w:val="24"/>
                <w:szCs w:val="24"/>
              </w:rPr>
            </w:pPr>
            <w:r w:rsidRPr="00D57997">
              <w:rPr>
                <w:rFonts w:ascii="Arial" w:hAnsi="Arial" w:cs="Arial"/>
                <w:sz w:val="24"/>
                <w:szCs w:val="24"/>
              </w:rPr>
              <w:t>27</w:t>
            </w:r>
          </w:p>
        </w:tc>
      </w:tr>
      <w:tr w:rsidR="00D57997" w:rsidRPr="00D57997" w:rsidTr="00CF1CF3">
        <w:tc>
          <w:tcPr>
            <w:tcW w:w="10490" w:type="dxa"/>
            <w:gridSpan w:val="5"/>
          </w:tcPr>
          <w:p w:rsidR="00D57997" w:rsidRPr="00D57997" w:rsidRDefault="00D57997" w:rsidP="00D57997">
            <w:pPr>
              <w:tabs>
                <w:tab w:val="left" w:pos="0"/>
              </w:tabs>
              <w:spacing w:line="360" w:lineRule="auto"/>
              <w:jc w:val="both"/>
              <w:rPr>
                <w:rFonts w:ascii="Arial" w:hAnsi="Arial" w:cs="Arial"/>
                <w:bCs/>
                <w:i/>
                <w:sz w:val="24"/>
                <w:szCs w:val="24"/>
              </w:rPr>
            </w:pPr>
            <w:r w:rsidRPr="00D57997">
              <w:rPr>
                <w:rFonts w:ascii="Arial" w:hAnsi="Arial" w:cs="Arial"/>
                <w:sz w:val="24"/>
                <w:szCs w:val="24"/>
              </w:rPr>
              <w:t xml:space="preserve">                       Actividad fundamental –II (Investigativa) </w:t>
            </w:r>
          </w:p>
        </w:tc>
      </w:tr>
      <w:tr w:rsidR="00D57997" w:rsidRPr="00D57997" w:rsidTr="00CF1CF3">
        <w:tc>
          <w:tcPr>
            <w:tcW w:w="522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 xml:space="preserve">1era Etapa: Proceso de la Investigación </w:t>
            </w:r>
          </w:p>
        </w:tc>
        <w:tc>
          <w:tcPr>
            <w:tcW w:w="871"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4</w:t>
            </w:r>
          </w:p>
        </w:tc>
        <w:tc>
          <w:tcPr>
            <w:tcW w:w="235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56</w:t>
            </w:r>
          </w:p>
        </w:tc>
        <w:tc>
          <w:tcPr>
            <w:tcW w:w="1047"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60</w:t>
            </w:r>
          </w:p>
        </w:tc>
        <w:tc>
          <w:tcPr>
            <w:tcW w:w="992"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2</w:t>
            </w:r>
          </w:p>
        </w:tc>
      </w:tr>
      <w:tr w:rsidR="00D57997" w:rsidRPr="00D57997" w:rsidTr="00CF1CF3">
        <w:tc>
          <w:tcPr>
            <w:tcW w:w="522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 xml:space="preserve">1er Taller de Tesis </w:t>
            </w:r>
          </w:p>
        </w:tc>
        <w:tc>
          <w:tcPr>
            <w:tcW w:w="871"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4</w:t>
            </w:r>
          </w:p>
        </w:tc>
        <w:tc>
          <w:tcPr>
            <w:tcW w:w="235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26</w:t>
            </w:r>
          </w:p>
        </w:tc>
        <w:tc>
          <w:tcPr>
            <w:tcW w:w="1047"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30</w:t>
            </w:r>
          </w:p>
        </w:tc>
        <w:tc>
          <w:tcPr>
            <w:tcW w:w="992"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1</w:t>
            </w:r>
          </w:p>
        </w:tc>
      </w:tr>
      <w:tr w:rsidR="00D57997" w:rsidRPr="00D57997" w:rsidTr="00CF1CF3">
        <w:tc>
          <w:tcPr>
            <w:tcW w:w="522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2da Etapa: Proceso de la Investigación</w:t>
            </w:r>
          </w:p>
        </w:tc>
        <w:tc>
          <w:tcPr>
            <w:tcW w:w="871"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4</w:t>
            </w:r>
          </w:p>
        </w:tc>
        <w:tc>
          <w:tcPr>
            <w:tcW w:w="235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56</w:t>
            </w:r>
          </w:p>
        </w:tc>
        <w:tc>
          <w:tcPr>
            <w:tcW w:w="1047"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60</w:t>
            </w:r>
          </w:p>
        </w:tc>
        <w:tc>
          <w:tcPr>
            <w:tcW w:w="992"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2</w:t>
            </w:r>
          </w:p>
        </w:tc>
      </w:tr>
      <w:tr w:rsidR="00D57997" w:rsidRPr="00D57997" w:rsidTr="00CF1CF3">
        <w:tc>
          <w:tcPr>
            <w:tcW w:w="522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2do Taller de Tesis</w:t>
            </w:r>
          </w:p>
        </w:tc>
        <w:tc>
          <w:tcPr>
            <w:tcW w:w="871"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4</w:t>
            </w:r>
          </w:p>
        </w:tc>
        <w:tc>
          <w:tcPr>
            <w:tcW w:w="235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56</w:t>
            </w:r>
          </w:p>
        </w:tc>
        <w:tc>
          <w:tcPr>
            <w:tcW w:w="1047"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60</w:t>
            </w:r>
          </w:p>
        </w:tc>
        <w:tc>
          <w:tcPr>
            <w:tcW w:w="992"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2</w:t>
            </w:r>
          </w:p>
        </w:tc>
      </w:tr>
      <w:tr w:rsidR="00D57997" w:rsidRPr="00D57997" w:rsidTr="00CF1CF3">
        <w:tc>
          <w:tcPr>
            <w:tcW w:w="522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Dos Publicaciones científicas</w:t>
            </w:r>
          </w:p>
        </w:tc>
        <w:tc>
          <w:tcPr>
            <w:tcW w:w="871"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0</w:t>
            </w:r>
          </w:p>
        </w:tc>
        <w:tc>
          <w:tcPr>
            <w:tcW w:w="235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60</w:t>
            </w:r>
          </w:p>
        </w:tc>
        <w:tc>
          <w:tcPr>
            <w:tcW w:w="1047"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60</w:t>
            </w:r>
          </w:p>
        </w:tc>
        <w:tc>
          <w:tcPr>
            <w:tcW w:w="992"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2</w:t>
            </w:r>
          </w:p>
        </w:tc>
      </w:tr>
      <w:tr w:rsidR="00D57997" w:rsidRPr="00D57997" w:rsidTr="00CF1CF3">
        <w:tc>
          <w:tcPr>
            <w:tcW w:w="522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Dos Ponencias</w:t>
            </w:r>
          </w:p>
        </w:tc>
        <w:tc>
          <w:tcPr>
            <w:tcW w:w="871"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0</w:t>
            </w:r>
          </w:p>
        </w:tc>
        <w:tc>
          <w:tcPr>
            <w:tcW w:w="235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60</w:t>
            </w:r>
          </w:p>
        </w:tc>
        <w:tc>
          <w:tcPr>
            <w:tcW w:w="1047"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60</w:t>
            </w:r>
          </w:p>
        </w:tc>
        <w:tc>
          <w:tcPr>
            <w:tcW w:w="992"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2</w:t>
            </w:r>
          </w:p>
        </w:tc>
      </w:tr>
      <w:tr w:rsidR="00D57997" w:rsidRPr="00D57997" w:rsidTr="00CF1CF3">
        <w:tc>
          <w:tcPr>
            <w:tcW w:w="522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3era Etapa: Proceso de la Investigación</w:t>
            </w:r>
          </w:p>
        </w:tc>
        <w:tc>
          <w:tcPr>
            <w:tcW w:w="871"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4</w:t>
            </w:r>
          </w:p>
        </w:tc>
        <w:tc>
          <w:tcPr>
            <w:tcW w:w="235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56</w:t>
            </w:r>
          </w:p>
        </w:tc>
        <w:tc>
          <w:tcPr>
            <w:tcW w:w="1047"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60</w:t>
            </w:r>
          </w:p>
        </w:tc>
        <w:tc>
          <w:tcPr>
            <w:tcW w:w="992"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2</w:t>
            </w:r>
          </w:p>
        </w:tc>
      </w:tr>
      <w:tr w:rsidR="00D57997" w:rsidRPr="00D57997" w:rsidTr="00CF1CF3">
        <w:tc>
          <w:tcPr>
            <w:tcW w:w="522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3er Taller de Tesis</w:t>
            </w:r>
          </w:p>
        </w:tc>
        <w:tc>
          <w:tcPr>
            <w:tcW w:w="871"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4</w:t>
            </w:r>
          </w:p>
        </w:tc>
        <w:tc>
          <w:tcPr>
            <w:tcW w:w="235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56</w:t>
            </w:r>
          </w:p>
        </w:tc>
        <w:tc>
          <w:tcPr>
            <w:tcW w:w="1047"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60</w:t>
            </w:r>
          </w:p>
        </w:tc>
        <w:tc>
          <w:tcPr>
            <w:tcW w:w="992"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2</w:t>
            </w:r>
          </w:p>
        </w:tc>
      </w:tr>
      <w:tr w:rsidR="00D57997" w:rsidRPr="00D57997" w:rsidTr="00CF1CF3">
        <w:tc>
          <w:tcPr>
            <w:tcW w:w="522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lastRenderedPageBreak/>
              <w:t> Sud total</w:t>
            </w:r>
          </w:p>
        </w:tc>
        <w:tc>
          <w:tcPr>
            <w:tcW w:w="871"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24</w:t>
            </w:r>
          </w:p>
        </w:tc>
        <w:tc>
          <w:tcPr>
            <w:tcW w:w="235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426</w:t>
            </w:r>
          </w:p>
        </w:tc>
        <w:tc>
          <w:tcPr>
            <w:tcW w:w="1047"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450</w:t>
            </w:r>
          </w:p>
        </w:tc>
        <w:tc>
          <w:tcPr>
            <w:tcW w:w="992"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15</w:t>
            </w:r>
          </w:p>
        </w:tc>
      </w:tr>
      <w:tr w:rsidR="00D57997" w:rsidRPr="00D57997" w:rsidTr="00CF1CF3">
        <w:tc>
          <w:tcPr>
            <w:tcW w:w="10490" w:type="dxa"/>
            <w:gridSpan w:val="5"/>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Evaluación Final</w:t>
            </w:r>
          </w:p>
        </w:tc>
      </w:tr>
      <w:tr w:rsidR="00D57997" w:rsidRPr="00D57997" w:rsidTr="00CF1CF3">
        <w:tc>
          <w:tcPr>
            <w:tcW w:w="522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Desarrollo y Defensa de la Tesis</w:t>
            </w:r>
          </w:p>
        </w:tc>
        <w:tc>
          <w:tcPr>
            <w:tcW w:w="871"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4</w:t>
            </w:r>
          </w:p>
        </w:tc>
        <w:tc>
          <w:tcPr>
            <w:tcW w:w="235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236</w:t>
            </w:r>
          </w:p>
        </w:tc>
        <w:tc>
          <w:tcPr>
            <w:tcW w:w="1047"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240</w:t>
            </w:r>
          </w:p>
        </w:tc>
        <w:tc>
          <w:tcPr>
            <w:tcW w:w="992"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8</w:t>
            </w:r>
          </w:p>
        </w:tc>
      </w:tr>
      <w:tr w:rsidR="00D57997" w:rsidRPr="00D57997" w:rsidTr="00CF1CF3">
        <w:tc>
          <w:tcPr>
            <w:tcW w:w="522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total</w:t>
            </w:r>
          </w:p>
        </w:tc>
        <w:tc>
          <w:tcPr>
            <w:tcW w:w="871"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338</w:t>
            </w:r>
          </w:p>
        </w:tc>
        <w:tc>
          <w:tcPr>
            <w:tcW w:w="2355"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1750</w:t>
            </w:r>
          </w:p>
        </w:tc>
        <w:tc>
          <w:tcPr>
            <w:tcW w:w="1047"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2088</w:t>
            </w:r>
          </w:p>
        </w:tc>
        <w:tc>
          <w:tcPr>
            <w:tcW w:w="992" w:type="dxa"/>
          </w:tcPr>
          <w:p w:rsidR="00D57997" w:rsidRPr="00D57997" w:rsidRDefault="00D57997" w:rsidP="00D57997">
            <w:pPr>
              <w:tabs>
                <w:tab w:val="left" w:pos="0"/>
              </w:tabs>
              <w:spacing w:line="360" w:lineRule="auto"/>
              <w:jc w:val="both"/>
              <w:rPr>
                <w:rFonts w:ascii="Arial" w:hAnsi="Arial" w:cs="Arial"/>
                <w:sz w:val="24"/>
                <w:szCs w:val="24"/>
              </w:rPr>
            </w:pPr>
            <w:r w:rsidRPr="00D57997">
              <w:rPr>
                <w:rFonts w:ascii="Arial" w:hAnsi="Arial" w:cs="Arial"/>
                <w:sz w:val="24"/>
                <w:szCs w:val="24"/>
              </w:rPr>
              <w:t>78</w:t>
            </w:r>
          </w:p>
        </w:tc>
      </w:tr>
    </w:tbl>
    <w:p w:rsidR="00313B30" w:rsidRPr="00586B87" w:rsidRDefault="00313B30" w:rsidP="00313B30">
      <w:pPr>
        <w:tabs>
          <w:tab w:val="left" w:pos="3375"/>
        </w:tabs>
        <w:autoSpaceDE w:val="0"/>
        <w:autoSpaceDN w:val="0"/>
        <w:adjustRightInd w:val="0"/>
        <w:spacing w:after="0"/>
        <w:jc w:val="both"/>
        <w:rPr>
          <w:rFonts w:ascii="Arial" w:hAnsi="Arial" w:cs="Arial"/>
          <w:color w:val="FF0000"/>
          <w:sz w:val="24"/>
          <w:szCs w:val="24"/>
        </w:rPr>
      </w:pPr>
      <w:r w:rsidRPr="00586B87">
        <w:rPr>
          <w:rFonts w:ascii="Arial" w:hAnsi="Arial" w:cs="Arial"/>
          <w:color w:val="FF0000"/>
          <w:sz w:val="24"/>
          <w:szCs w:val="24"/>
        </w:rPr>
        <w:tab/>
      </w:r>
    </w:p>
    <w:p w:rsidR="00313B30" w:rsidRPr="0049667C" w:rsidRDefault="00313B30" w:rsidP="00313B30">
      <w:pPr>
        <w:spacing w:after="0"/>
        <w:jc w:val="both"/>
        <w:rPr>
          <w:rFonts w:ascii="Arial" w:eastAsia="Times New Roman" w:hAnsi="Arial" w:cs="Arial"/>
          <w:sz w:val="24"/>
          <w:szCs w:val="24"/>
          <w:lang w:eastAsia="es-ES"/>
        </w:rPr>
      </w:pPr>
      <w:r w:rsidRPr="007F6B9B">
        <w:rPr>
          <w:rFonts w:ascii="Arial" w:eastAsia="Times New Roman" w:hAnsi="Arial" w:cs="Arial"/>
          <w:b/>
          <w:spacing w:val="-3"/>
          <w:sz w:val="24"/>
          <w:szCs w:val="24"/>
          <w:lang w:eastAsia="es-ES"/>
        </w:rPr>
        <w:t xml:space="preserve">Para ser aceptado, el Comité Académico de la Maestría tendrá en cuenta </w:t>
      </w:r>
      <w:r w:rsidRPr="007F6B9B">
        <w:rPr>
          <w:rFonts w:ascii="Arial" w:eastAsia="Times New Roman" w:hAnsi="Arial" w:cs="Arial"/>
          <w:b/>
          <w:sz w:val="24"/>
          <w:szCs w:val="24"/>
          <w:lang w:eastAsia="es-ES"/>
        </w:rPr>
        <w:t>los siguientes requisitos de ingreso</w:t>
      </w:r>
      <w:r w:rsidRPr="0049667C">
        <w:rPr>
          <w:rFonts w:ascii="Arial" w:eastAsia="Times New Roman" w:hAnsi="Arial" w:cs="Arial"/>
          <w:sz w:val="24"/>
          <w:szCs w:val="24"/>
          <w:lang w:eastAsia="es-ES"/>
        </w:rPr>
        <w:t>:</w:t>
      </w:r>
    </w:p>
    <w:p w:rsidR="00313B30" w:rsidRDefault="00313B30"/>
    <w:p w:rsidR="00D57997" w:rsidRPr="00D57997" w:rsidRDefault="00D57997" w:rsidP="00D57997">
      <w:pPr>
        <w:tabs>
          <w:tab w:val="left" w:pos="0"/>
        </w:tabs>
        <w:spacing w:after="0" w:line="360" w:lineRule="auto"/>
        <w:ind w:left="-567" w:right="-94"/>
        <w:contextualSpacing/>
        <w:jc w:val="both"/>
        <w:rPr>
          <w:rFonts w:ascii="Arial" w:eastAsia="Times New Roman" w:hAnsi="Arial" w:cs="Arial"/>
          <w:sz w:val="24"/>
          <w:szCs w:val="24"/>
          <w:lang w:val="es-MX" w:eastAsia="es-MX"/>
        </w:rPr>
      </w:pPr>
      <w:r w:rsidRPr="00D57997">
        <w:rPr>
          <w:rFonts w:ascii="Arial" w:eastAsia="Times New Roman" w:hAnsi="Arial" w:cs="Arial"/>
          <w:sz w:val="24"/>
          <w:szCs w:val="24"/>
          <w:lang w:val="es-MX" w:eastAsia="es-MX"/>
        </w:rPr>
        <w:t>a)</w:t>
      </w:r>
      <w:r w:rsidRPr="00D57997">
        <w:rPr>
          <w:rFonts w:ascii="Arial" w:eastAsia="Times New Roman" w:hAnsi="Arial" w:cs="Arial"/>
          <w:sz w:val="24"/>
          <w:szCs w:val="24"/>
          <w:lang w:val="es-MX" w:eastAsia="es-MX"/>
        </w:rPr>
        <w:tab/>
        <w:t>Ser graduado universitario de las carreras especificadas con anterioridad, para lo cual presentará el título de nivel superior y una fotocopia de dicho título</w:t>
      </w:r>
      <w:r w:rsidR="001E0E9A">
        <w:rPr>
          <w:rFonts w:ascii="Arial" w:eastAsia="Times New Roman" w:hAnsi="Arial" w:cs="Arial"/>
          <w:sz w:val="24"/>
          <w:szCs w:val="24"/>
          <w:lang w:val="es-MX" w:eastAsia="es-MX"/>
        </w:rPr>
        <w:t>,</w:t>
      </w:r>
      <w:r w:rsidRPr="00D57997">
        <w:rPr>
          <w:rFonts w:ascii="Arial" w:eastAsia="Times New Roman" w:hAnsi="Arial" w:cs="Arial"/>
          <w:sz w:val="24"/>
          <w:szCs w:val="24"/>
          <w:lang w:val="es-MX" w:eastAsia="es-MX"/>
        </w:rPr>
        <w:t xml:space="preserve"> la cual será cotejada con el original. En caso de ser especialista, adjuntar copia del título de Especialista.</w:t>
      </w:r>
    </w:p>
    <w:p w:rsidR="00D57997" w:rsidRPr="00D57997" w:rsidRDefault="00D57997" w:rsidP="00D57997">
      <w:pPr>
        <w:tabs>
          <w:tab w:val="left" w:pos="0"/>
        </w:tabs>
        <w:spacing w:after="0" w:line="360" w:lineRule="auto"/>
        <w:ind w:left="-567" w:right="-94"/>
        <w:contextualSpacing/>
        <w:jc w:val="both"/>
        <w:rPr>
          <w:rFonts w:ascii="Arial" w:eastAsia="Times New Roman" w:hAnsi="Arial" w:cs="Arial"/>
          <w:sz w:val="24"/>
          <w:szCs w:val="24"/>
          <w:lang w:val="es-MX" w:eastAsia="es-MX"/>
        </w:rPr>
      </w:pPr>
      <w:r w:rsidRPr="00D57997">
        <w:rPr>
          <w:rFonts w:ascii="Arial" w:eastAsia="Times New Roman" w:hAnsi="Arial" w:cs="Arial"/>
          <w:sz w:val="24"/>
          <w:szCs w:val="24"/>
          <w:lang w:val="es-MX" w:eastAsia="es-MX"/>
        </w:rPr>
        <w:t>b)</w:t>
      </w:r>
      <w:r w:rsidRPr="00D57997">
        <w:rPr>
          <w:rFonts w:ascii="Arial" w:eastAsia="Times New Roman" w:hAnsi="Arial" w:cs="Arial"/>
          <w:sz w:val="24"/>
          <w:szCs w:val="24"/>
          <w:lang w:val="es-MX" w:eastAsia="es-MX"/>
        </w:rPr>
        <w:tab/>
        <w:t xml:space="preserve">Tener al menos 3 años de experiencia profesional </w:t>
      </w:r>
    </w:p>
    <w:p w:rsidR="00D57997" w:rsidRPr="00D57997" w:rsidRDefault="00D57997" w:rsidP="00D57997">
      <w:pPr>
        <w:tabs>
          <w:tab w:val="left" w:pos="0"/>
        </w:tabs>
        <w:spacing w:after="0" w:line="360" w:lineRule="auto"/>
        <w:ind w:left="-567" w:right="-94"/>
        <w:contextualSpacing/>
        <w:jc w:val="both"/>
        <w:rPr>
          <w:rFonts w:ascii="Arial" w:eastAsia="Times New Roman" w:hAnsi="Arial" w:cs="Arial"/>
          <w:sz w:val="24"/>
          <w:szCs w:val="24"/>
          <w:lang w:val="es-MX" w:eastAsia="es-MX"/>
        </w:rPr>
      </w:pPr>
      <w:r w:rsidRPr="00D57997">
        <w:rPr>
          <w:rFonts w:ascii="Arial" w:eastAsia="Times New Roman" w:hAnsi="Arial" w:cs="Arial"/>
          <w:sz w:val="24"/>
          <w:szCs w:val="24"/>
          <w:lang w:val="es-MX" w:eastAsia="es-MX"/>
        </w:rPr>
        <w:t>c)</w:t>
      </w:r>
      <w:r w:rsidRPr="00D57997">
        <w:rPr>
          <w:rFonts w:ascii="Arial" w:eastAsia="Times New Roman" w:hAnsi="Arial" w:cs="Arial"/>
          <w:sz w:val="24"/>
          <w:szCs w:val="24"/>
          <w:lang w:val="es-MX" w:eastAsia="es-MX"/>
        </w:rPr>
        <w:tab/>
        <w:t>Estar autorizado y avalado por la dirección institucional de su centro de trabajo, presentando carta de autorización, que explique vínculo profesional con la temática de la maestría y la necesidad de superación del aspirante.</w:t>
      </w:r>
    </w:p>
    <w:p w:rsidR="00D57997" w:rsidRPr="00D57997" w:rsidRDefault="00D57997" w:rsidP="00D57997">
      <w:pPr>
        <w:tabs>
          <w:tab w:val="left" w:pos="0"/>
        </w:tabs>
        <w:spacing w:after="0" w:line="360" w:lineRule="auto"/>
        <w:ind w:left="-567" w:right="-94"/>
        <w:contextualSpacing/>
        <w:jc w:val="both"/>
        <w:rPr>
          <w:rFonts w:ascii="Arial" w:eastAsia="Times New Roman" w:hAnsi="Arial" w:cs="Arial"/>
          <w:sz w:val="24"/>
          <w:szCs w:val="24"/>
          <w:lang w:val="es-MX" w:eastAsia="es-MX"/>
        </w:rPr>
      </w:pPr>
      <w:r w:rsidRPr="00D57997">
        <w:rPr>
          <w:rFonts w:ascii="Arial" w:eastAsia="Times New Roman" w:hAnsi="Arial" w:cs="Arial"/>
          <w:sz w:val="24"/>
          <w:szCs w:val="24"/>
          <w:lang w:val="es-MX" w:eastAsia="es-MX"/>
        </w:rPr>
        <w:t>d)</w:t>
      </w:r>
      <w:r w:rsidRPr="00D57997">
        <w:rPr>
          <w:rFonts w:ascii="Arial" w:eastAsia="Times New Roman" w:hAnsi="Arial" w:cs="Arial"/>
          <w:sz w:val="24"/>
          <w:szCs w:val="24"/>
          <w:lang w:val="es-MX" w:eastAsia="es-MX"/>
        </w:rPr>
        <w:tab/>
        <w:t xml:space="preserve">Presentar carta de solicitud de matrícula, especificando los motivos por los que desea matricular. Incluir profesión, cargo, dirección actual del centro de trabajo y la residencia, teléfono y número de Identidad. </w:t>
      </w:r>
    </w:p>
    <w:p w:rsidR="00D57997" w:rsidRPr="00D57997" w:rsidRDefault="00D57997" w:rsidP="00D57997">
      <w:pPr>
        <w:tabs>
          <w:tab w:val="left" w:pos="0"/>
          <w:tab w:val="center" w:pos="4948"/>
        </w:tabs>
        <w:spacing w:after="0" w:line="360" w:lineRule="auto"/>
        <w:ind w:left="-567" w:right="-94"/>
        <w:contextualSpacing/>
        <w:jc w:val="both"/>
        <w:rPr>
          <w:rFonts w:ascii="Arial" w:eastAsia="Times New Roman" w:hAnsi="Arial" w:cs="Arial"/>
          <w:sz w:val="24"/>
          <w:szCs w:val="24"/>
          <w:lang w:val="es-MX" w:eastAsia="es-MX"/>
        </w:rPr>
      </w:pPr>
      <w:r w:rsidRPr="00D57997">
        <w:rPr>
          <w:rFonts w:ascii="Arial" w:eastAsia="Times New Roman" w:hAnsi="Arial" w:cs="Arial"/>
          <w:sz w:val="24"/>
          <w:szCs w:val="24"/>
          <w:lang w:val="es-MX" w:eastAsia="es-MX"/>
        </w:rPr>
        <w:t>e)</w:t>
      </w:r>
      <w:r w:rsidRPr="00D57997">
        <w:rPr>
          <w:rFonts w:ascii="Arial" w:eastAsia="Times New Roman" w:hAnsi="Arial" w:cs="Arial"/>
          <w:sz w:val="24"/>
          <w:szCs w:val="24"/>
          <w:lang w:val="es-MX" w:eastAsia="es-MX"/>
        </w:rPr>
        <w:tab/>
        <w:t>Síntesis del Currículo Vitae.</w:t>
      </w:r>
      <w:r w:rsidRPr="00D57997">
        <w:rPr>
          <w:rFonts w:ascii="Arial" w:eastAsia="Times New Roman" w:hAnsi="Arial" w:cs="Arial"/>
          <w:sz w:val="24"/>
          <w:szCs w:val="24"/>
          <w:lang w:val="es-MX" w:eastAsia="es-MX"/>
        </w:rPr>
        <w:tab/>
      </w:r>
    </w:p>
    <w:p w:rsidR="00D57997" w:rsidRPr="00D57997" w:rsidRDefault="00D57997" w:rsidP="00D57997">
      <w:pPr>
        <w:tabs>
          <w:tab w:val="left" w:pos="0"/>
        </w:tabs>
        <w:spacing w:after="0" w:line="360" w:lineRule="auto"/>
        <w:ind w:left="-567" w:right="-94"/>
        <w:contextualSpacing/>
        <w:jc w:val="both"/>
        <w:rPr>
          <w:rFonts w:ascii="Arial" w:eastAsia="Times New Roman" w:hAnsi="Arial" w:cs="Arial"/>
          <w:sz w:val="24"/>
          <w:szCs w:val="24"/>
          <w:lang w:val="es-MX" w:eastAsia="es-MX"/>
        </w:rPr>
      </w:pPr>
      <w:r w:rsidRPr="00D57997">
        <w:rPr>
          <w:rFonts w:ascii="Arial" w:eastAsia="Times New Roman" w:hAnsi="Arial" w:cs="Arial"/>
          <w:sz w:val="24"/>
          <w:szCs w:val="24"/>
          <w:lang w:val="es-MX" w:eastAsia="es-MX"/>
        </w:rPr>
        <w:t>f)</w:t>
      </w:r>
      <w:r w:rsidRPr="00D57997">
        <w:rPr>
          <w:rFonts w:ascii="Arial" w:eastAsia="Times New Roman" w:hAnsi="Arial" w:cs="Arial"/>
          <w:sz w:val="24"/>
          <w:szCs w:val="24"/>
          <w:lang w:val="es-MX" w:eastAsia="es-MX"/>
        </w:rPr>
        <w:tab/>
      </w:r>
      <w:r w:rsidRPr="00D57997">
        <w:rPr>
          <w:rFonts w:ascii="Arial" w:eastAsia="Times New Roman" w:hAnsi="Arial" w:cs="Arial"/>
          <w:sz w:val="24"/>
          <w:szCs w:val="24"/>
          <w:shd w:val="clear" w:color="auto" w:fill="FFFFFF" w:themeFill="background1"/>
          <w:lang w:val="es-MX" w:eastAsia="es-MX"/>
        </w:rPr>
        <w:t>Certificado de curso de inglés con las tres funciones, o conocimiento demostrado (lectura, traducción y escritura)</w:t>
      </w:r>
    </w:p>
    <w:p w:rsidR="00D57997" w:rsidRPr="00D57997" w:rsidRDefault="00D57997" w:rsidP="00D57997">
      <w:pPr>
        <w:tabs>
          <w:tab w:val="left" w:pos="0"/>
        </w:tabs>
        <w:spacing w:after="0" w:line="360" w:lineRule="auto"/>
        <w:ind w:left="-567" w:right="-94"/>
        <w:contextualSpacing/>
        <w:jc w:val="both"/>
        <w:rPr>
          <w:rFonts w:ascii="Arial" w:eastAsia="Times New Roman" w:hAnsi="Arial" w:cs="Arial"/>
          <w:sz w:val="24"/>
          <w:szCs w:val="24"/>
          <w:lang w:val="es-MX" w:eastAsia="es-MX"/>
        </w:rPr>
      </w:pPr>
      <w:r w:rsidRPr="00D57997">
        <w:rPr>
          <w:rFonts w:ascii="Arial" w:eastAsia="Times New Roman" w:hAnsi="Arial" w:cs="Arial"/>
          <w:sz w:val="24"/>
          <w:szCs w:val="24"/>
          <w:lang w:val="es-MX" w:eastAsia="es-MX"/>
        </w:rPr>
        <w:t>g)</w:t>
      </w:r>
      <w:r w:rsidRPr="00D57997">
        <w:rPr>
          <w:rFonts w:ascii="Arial" w:eastAsia="Times New Roman" w:hAnsi="Arial" w:cs="Arial"/>
          <w:sz w:val="24"/>
          <w:szCs w:val="24"/>
          <w:lang w:val="es-MX" w:eastAsia="es-MX"/>
        </w:rPr>
        <w:tab/>
        <w:t>Los ciudadanos cubanos o extranjeros que no hayan obtenido su título de nivel universitario en una IES perteneciente a la red nacional de instituciones de educación superior cubana, presentan el título original legalizado en el país donde lo obtuvo; el reconocimiento legal de ese documento en Cuba por el consulado del país donde se graduó, así como por el Ministerio de Relaciones Exteriores (MINREX) de Cuba, para homologar el título por la Asesoría Jurídica del MES. De ser necesario, se incluye una traducción, debidamente cotejada por un órgano competente para esta actividad;</w:t>
      </w:r>
    </w:p>
    <w:p w:rsidR="00D57997" w:rsidRPr="00D57997" w:rsidRDefault="00D57997" w:rsidP="00D57997">
      <w:pPr>
        <w:tabs>
          <w:tab w:val="left" w:pos="0"/>
        </w:tabs>
        <w:spacing w:after="0" w:line="360" w:lineRule="auto"/>
        <w:ind w:left="-567" w:right="-94"/>
        <w:contextualSpacing/>
        <w:jc w:val="both"/>
        <w:rPr>
          <w:rFonts w:ascii="Arial" w:eastAsia="Times New Roman" w:hAnsi="Arial" w:cs="Arial"/>
          <w:sz w:val="24"/>
          <w:szCs w:val="24"/>
          <w:lang w:val="es-MX" w:eastAsia="es-MX"/>
        </w:rPr>
      </w:pPr>
      <w:r w:rsidRPr="00D57997">
        <w:rPr>
          <w:rFonts w:ascii="Arial" w:eastAsia="Times New Roman" w:hAnsi="Arial" w:cs="Arial"/>
          <w:sz w:val="24"/>
          <w:szCs w:val="24"/>
          <w:lang w:val="es-MX" w:eastAsia="es-MX"/>
        </w:rPr>
        <w:t>h)</w:t>
      </w:r>
      <w:r w:rsidRPr="00D57997">
        <w:rPr>
          <w:rFonts w:ascii="Arial" w:eastAsia="Times New Roman" w:hAnsi="Arial" w:cs="Arial"/>
          <w:sz w:val="24"/>
          <w:szCs w:val="24"/>
          <w:lang w:val="es-MX" w:eastAsia="es-MX"/>
        </w:rPr>
        <w:tab/>
        <w:t>En el caso de cuadros, presentar la autorización de la comisión de cuadros de su nivel de dirección.</w:t>
      </w:r>
    </w:p>
    <w:p w:rsidR="00D57997" w:rsidRPr="00D57997" w:rsidRDefault="00D57997" w:rsidP="00D57997">
      <w:pPr>
        <w:tabs>
          <w:tab w:val="left" w:pos="0"/>
        </w:tabs>
        <w:spacing w:after="0" w:line="360" w:lineRule="auto"/>
        <w:ind w:left="-567" w:right="-94"/>
        <w:contextualSpacing/>
        <w:jc w:val="both"/>
        <w:rPr>
          <w:rFonts w:ascii="Arial" w:eastAsia="Times New Roman" w:hAnsi="Arial" w:cs="Arial"/>
          <w:sz w:val="24"/>
          <w:szCs w:val="24"/>
          <w:lang w:val="es-MX" w:eastAsia="es-MX"/>
        </w:rPr>
      </w:pPr>
      <w:r w:rsidRPr="00D57997">
        <w:rPr>
          <w:rFonts w:ascii="Arial" w:eastAsia="Times New Roman" w:hAnsi="Arial" w:cs="Arial"/>
          <w:sz w:val="24"/>
          <w:szCs w:val="24"/>
          <w:lang w:val="es-MX" w:eastAsia="es-MX"/>
        </w:rPr>
        <w:t>i) Estar aprobado por el comité académico.</w:t>
      </w:r>
    </w:p>
    <w:p w:rsidR="00D57997" w:rsidRPr="00D57997" w:rsidRDefault="00D57997" w:rsidP="00D57997">
      <w:pPr>
        <w:tabs>
          <w:tab w:val="left" w:pos="0"/>
        </w:tabs>
        <w:spacing w:after="0" w:line="360" w:lineRule="auto"/>
        <w:ind w:right="-94"/>
        <w:jc w:val="both"/>
        <w:rPr>
          <w:rFonts w:ascii="Arial" w:eastAsia="Times New Roman" w:hAnsi="Arial" w:cs="Arial"/>
          <w:sz w:val="24"/>
          <w:szCs w:val="24"/>
          <w:lang w:val="es-MX" w:eastAsia="es-MX"/>
        </w:rPr>
      </w:pPr>
    </w:p>
    <w:p w:rsidR="00313B30" w:rsidRPr="00D57997" w:rsidRDefault="00313B30" w:rsidP="00313B30">
      <w:pPr>
        <w:autoSpaceDE w:val="0"/>
        <w:autoSpaceDN w:val="0"/>
        <w:adjustRightInd w:val="0"/>
        <w:spacing w:after="0"/>
        <w:jc w:val="both"/>
        <w:rPr>
          <w:rFonts w:ascii="Arial" w:hAnsi="Arial" w:cs="Arial"/>
          <w:color w:val="000000"/>
          <w:sz w:val="24"/>
          <w:szCs w:val="24"/>
          <w:lang w:val="es-MX"/>
        </w:rPr>
      </w:pPr>
    </w:p>
    <w:p w:rsidR="00313B30" w:rsidRPr="00586B87" w:rsidRDefault="00313B30" w:rsidP="008C5AB5">
      <w:pPr>
        <w:autoSpaceDE w:val="0"/>
        <w:autoSpaceDN w:val="0"/>
        <w:adjustRightInd w:val="0"/>
        <w:spacing w:after="0"/>
        <w:ind w:left="-567"/>
        <w:jc w:val="both"/>
        <w:rPr>
          <w:rFonts w:ascii="Arial" w:hAnsi="Arial" w:cs="Arial"/>
          <w:b/>
          <w:bCs/>
          <w:color w:val="000000"/>
          <w:sz w:val="24"/>
          <w:szCs w:val="24"/>
        </w:rPr>
      </w:pPr>
      <w:r w:rsidRPr="00586B87">
        <w:rPr>
          <w:rFonts w:ascii="Arial" w:hAnsi="Arial" w:cs="Arial"/>
          <w:b/>
          <w:bCs/>
          <w:color w:val="000000"/>
          <w:sz w:val="24"/>
          <w:szCs w:val="24"/>
        </w:rPr>
        <w:lastRenderedPageBreak/>
        <w:t>Proceso para la admisión de estudiantes:</w:t>
      </w:r>
    </w:p>
    <w:p w:rsidR="00313B30" w:rsidRDefault="00313B30" w:rsidP="008C5AB5">
      <w:pPr>
        <w:autoSpaceDE w:val="0"/>
        <w:autoSpaceDN w:val="0"/>
        <w:adjustRightInd w:val="0"/>
        <w:spacing w:after="0"/>
        <w:ind w:left="-567"/>
        <w:jc w:val="both"/>
        <w:rPr>
          <w:rFonts w:ascii="Arial" w:hAnsi="Arial" w:cs="Arial"/>
          <w:sz w:val="24"/>
          <w:szCs w:val="24"/>
        </w:rPr>
      </w:pPr>
      <w:r w:rsidRPr="00586B87">
        <w:rPr>
          <w:rFonts w:ascii="Arial" w:hAnsi="Arial" w:cs="Arial"/>
          <w:color w:val="000000"/>
          <w:sz w:val="24"/>
          <w:szCs w:val="24"/>
        </w:rPr>
        <w:t xml:space="preserve">El cupo de matrícula para esta edición de la Maestría será de hasta </w:t>
      </w:r>
      <w:r w:rsidR="00D57997">
        <w:rPr>
          <w:rFonts w:ascii="Arial" w:hAnsi="Arial" w:cs="Arial"/>
          <w:color w:val="000000"/>
          <w:sz w:val="24"/>
          <w:szCs w:val="24"/>
        </w:rPr>
        <w:t>2</w:t>
      </w:r>
      <w:r w:rsidR="00274C6E">
        <w:rPr>
          <w:rFonts w:ascii="Arial" w:hAnsi="Arial" w:cs="Arial"/>
          <w:color w:val="000000"/>
          <w:sz w:val="24"/>
          <w:szCs w:val="24"/>
        </w:rPr>
        <w:t>5</w:t>
      </w:r>
      <w:r>
        <w:rPr>
          <w:rFonts w:ascii="Arial" w:hAnsi="Arial" w:cs="Arial"/>
          <w:color w:val="000000"/>
          <w:sz w:val="24"/>
          <w:szCs w:val="24"/>
        </w:rPr>
        <w:t xml:space="preserve"> </w:t>
      </w:r>
      <w:r w:rsidRPr="00586B87">
        <w:rPr>
          <w:rFonts w:ascii="Arial" w:hAnsi="Arial" w:cs="Arial"/>
          <w:color w:val="000000"/>
          <w:sz w:val="24"/>
          <w:szCs w:val="24"/>
        </w:rPr>
        <w:t xml:space="preserve">maestrantes. El plazo de solicitud de matrícula será del </w:t>
      </w:r>
      <w:r w:rsidR="008C5AB5">
        <w:rPr>
          <w:rFonts w:ascii="Arial" w:hAnsi="Arial" w:cs="Arial"/>
          <w:b/>
          <w:sz w:val="24"/>
          <w:szCs w:val="24"/>
        </w:rPr>
        <w:t>3</w:t>
      </w:r>
      <w:r w:rsidRPr="00210583">
        <w:rPr>
          <w:rFonts w:ascii="Arial" w:hAnsi="Arial" w:cs="Arial"/>
          <w:b/>
          <w:sz w:val="24"/>
          <w:szCs w:val="24"/>
        </w:rPr>
        <w:t xml:space="preserve"> </w:t>
      </w:r>
      <w:r w:rsidR="008C5AB5">
        <w:rPr>
          <w:rFonts w:ascii="Arial" w:hAnsi="Arial" w:cs="Arial"/>
          <w:b/>
          <w:sz w:val="24"/>
          <w:szCs w:val="24"/>
        </w:rPr>
        <w:t xml:space="preserve">al 22 </w:t>
      </w:r>
      <w:r w:rsidRPr="00210583">
        <w:rPr>
          <w:rFonts w:ascii="Arial" w:hAnsi="Arial" w:cs="Arial"/>
          <w:b/>
          <w:sz w:val="24"/>
          <w:szCs w:val="24"/>
        </w:rPr>
        <w:t xml:space="preserve">de </w:t>
      </w:r>
      <w:r w:rsidR="008C5AB5">
        <w:rPr>
          <w:rFonts w:ascii="Arial" w:hAnsi="Arial" w:cs="Arial"/>
          <w:b/>
          <w:sz w:val="24"/>
          <w:szCs w:val="24"/>
        </w:rPr>
        <w:t>Octubre</w:t>
      </w:r>
      <w:r w:rsidRPr="006F3FB9">
        <w:rPr>
          <w:rFonts w:ascii="Arial" w:hAnsi="Arial" w:cs="Arial"/>
          <w:sz w:val="24"/>
          <w:szCs w:val="24"/>
        </w:rPr>
        <w:t xml:space="preserve">, con carácter personal, en </w:t>
      </w:r>
      <w:r>
        <w:rPr>
          <w:rFonts w:ascii="Arial" w:hAnsi="Arial" w:cs="Arial"/>
          <w:sz w:val="24"/>
          <w:szCs w:val="24"/>
        </w:rPr>
        <w:t>la F</w:t>
      </w:r>
      <w:r w:rsidRPr="006F3FB9">
        <w:rPr>
          <w:rFonts w:ascii="Arial" w:hAnsi="Arial" w:cs="Arial"/>
          <w:sz w:val="24"/>
          <w:szCs w:val="24"/>
        </w:rPr>
        <w:t xml:space="preserve">acultad de </w:t>
      </w:r>
      <w:r>
        <w:rPr>
          <w:rFonts w:ascii="Arial" w:hAnsi="Arial" w:cs="Arial"/>
          <w:sz w:val="24"/>
          <w:szCs w:val="24"/>
        </w:rPr>
        <w:t>T</w:t>
      </w:r>
      <w:r w:rsidRPr="006F3FB9">
        <w:rPr>
          <w:rFonts w:ascii="Arial" w:hAnsi="Arial" w:cs="Arial"/>
          <w:sz w:val="24"/>
          <w:szCs w:val="24"/>
        </w:rPr>
        <w:t xml:space="preserve">ecnología de la </w:t>
      </w:r>
      <w:r>
        <w:rPr>
          <w:rFonts w:ascii="Arial" w:hAnsi="Arial" w:cs="Arial"/>
          <w:sz w:val="24"/>
          <w:szCs w:val="24"/>
        </w:rPr>
        <w:t>S</w:t>
      </w:r>
      <w:r w:rsidRPr="006F3FB9">
        <w:rPr>
          <w:rFonts w:ascii="Arial" w:hAnsi="Arial" w:cs="Arial"/>
          <w:sz w:val="24"/>
          <w:szCs w:val="24"/>
        </w:rPr>
        <w:t xml:space="preserve">alud en el horario de </w:t>
      </w:r>
      <w:r w:rsidRPr="00210583">
        <w:rPr>
          <w:rFonts w:ascii="Arial" w:hAnsi="Arial" w:cs="Arial"/>
          <w:b/>
          <w:sz w:val="24"/>
          <w:szCs w:val="24"/>
        </w:rPr>
        <w:t>9.00am a 3.00pm</w:t>
      </w:r>
      <w:r>
        <w:rPr>
          <w:rFonts w:ascii="Arial" w:hAnsi="Arial" w:cs="Arial"/>
          <w:sz w:val="24"/>
          <w:szCs w:val="24"/>
        </w:rPr>
        <w:t xml:space="preserve">, </w:t>
      </w:r>
      <w:r w:rsidRPr="006F3FB9">
        <w:rPr>
          <w:rFonts w:ascii="Arial" w:hAnsi="Arial" w:cs="Arial"/>
          <w:sz w:val="24"/>
          <w:szCs w:val="24"/>
        </w:rPr>
        <w:t xml:space="preserve">con la </w:t>
      </w:r>
      <w:r>
        <w:rPr>
          <w:rFonts w:ascii="Arial" w:hAnsi="Arial" w:cs="Arial"/>
          <w:sz w:val="24"/>
          <w:szCs w:val="24"/>
        </w:rPr>
        <w:t>Metodóloga de Postgrado</w:t>
      </w:r>
      <w:r w:rsidRPr="006F3FB9">
        <w:rPr>
          <w:rFonts w:ascii="Arial" w:hAnsi="Arial" w:cs="Arial"/>
          <w:sz w:val="24"/>
          <w:szCs w:val="24"/>
        </w:rPr>
        <w:t xml:space="preserve">. Las entrevistas se </w:t>
      </w:r>
      <w:r w:rsidR="00942582" w:rsidRPr="006F3FB9">
        <w:rPr>
          <w:rFonts w:ascii="Arial" w:hAnsi="Arial" w:cs="Arial"/>
          <w:sz w:val="24"/>
          <w:szCs w:val="24"/>
        </w:rPr>
        <w:t>realizarán</w:t>
      </w:r>
      <w:r w:rsidRPr="006F3FB9">
        <w:rPr>
          <w:rFonts w:ascii="Arial" w:hAnsi="Arial" w:cs="Arial"/>
          <w:sz w:val="24"/>
          <w:szCs w:val="24"/>
        </w:rPr>
        <w:t xml:space="preserve"> del </w:t>
      </w:r>
      <w:r w:rsidRPr="009579A9">
        <w:rPr>
          <w:rFonts w:ascii="Arial" w:hAnsi="Arial" w:cs="Arial"/>
          <w:b/>
          <w:sz w:val="24"/>
          <w:szCs w:val="24"/>
        </w:rPr>
        <w:t>2</w:t>
      </w:r>
      <w:r w:rsidR="008C5AB5">
        <w:rPr>
          <w:rFonts w:ascii="Arial" w:hAnsi="Arial" w:cs="Arial"/>
          <w:b/>
          <w:sz w:val="24"/>
          <w:szCs w:val="24"/>
        </w:rPr>
        <w:t>4</w:t>
      </w:r>
      <w:r w:rsidRPr="00210583">
        <w:rPr>
          <w:rFonts w:ascii="Arial" w:hAnsi="Arial" w:cs="Arial"/>
          <w:b/>
          <w:sz w:val="24"/>
          <w:szCs w:val="24"/>
        </w:rPr>
        <w:t xml:space="preserve"> de </w:t>
      </w:r>
      <w:r w:rsidR="001E0E9A">
        <w:rPr>
          <w:rFonts w:ascii="Arial" w:hAnsi="Arial" w:cs="Arial"/>
          <w:b/>
          <w:sz w:val="24"/>
          <w:szCs w:val="24"/>
        </w:rPr>
        <w:t xml:space="preserve">Octubre </w:t>
      </w:r>
      <w:r w:rsidRPr="00210583">
        <w:rPr>
          <w:rFonts w:ascii="Arial" w:hAnsi="Arial" w:cs="Arial"/>
          <w:b/>
          <w:sz w:val="24"/>
          <w:szCs w:val="24"/>
        </w:rPr>
        <w:t xml:space="preserve"> al </w:t>
      </w:r>
      <w:r w:rsidR="008C5AB5">
        <w:rPr>
          <w:rFonts w:ascii="Arial" w:hAnsi="Arial" w:cs="Arial"/>
          <w:b/>
          <w:sz w:val="24"/>
          <w:szCs w:val="24"/>
        </w:rPr>
        <w:t xml:space="preserve">4 </w:t>
      </w:r>
      <w:r w:rsidRPr="00210583">
        <w:rPr>
          <w:rFonts w:ascii="Arial" w:hAnsi="Arial" w:cs="Arial"/>
          <w:b/>
          <w:sz w:val="24"/>
          <w:szCs w:val="24"/>
        </w:rPr>
        <w:t xml:space="preserve">de </w:t>
      </w:r>
      <w:r>
        <w:rPr>
          <w:rFonts w:ascii="Arial" w:hAnsi="Arial" w:cs="Arial"/>
          <w:b/>
          <w:sz w:val="24"/>
          <w:szCs w:val="24"/>
        </w:rPr>
        <w:t>noviembre</w:t>
      </w:r>
      <w:r w:rsidR="00942582">
        <w:rPr>
          <w:rFonts w:ascii="Arial" w:hAnsi="Arial" w:cs="Arial"/>
          <w:b/>
          <w:sz w:val="24"/>
          <w:szCs w:val="24"/>
        </w:rPr>
        <w:t xml:space="preserve"> 20</w:t>
      </w:r>
      <w:r w:rsidR="008C5AB5">
        <w:rPr>
          <w:rFonts w:ascii="Arial" w:hAnsi="Arial" w:cs="Arial"/>
          <w:b/>
          <w:sz w:val="24"/>
          <w:szCs w:val="24"/>
        </w:rPr>
        <w:t>22</w:t>
      </w:r>
      <w:r w:rsidR="00942582">
        <w:rPr>
          <w:rFonts w:ascii="Arial" w:hAnsi="Arial" w:cs="Arial"/>
          <w:b/>
          <w:sz w:val="24"/>
          <w:szCs w:val="24"/>
        </w:rPr>
        <w:t>.</w:t>
      </w:r>
      <w:r>
        <w:rPr>
          <w:rFonts w:ascii="Arial" w:hAnsi="Arial" w:cs="Arial"/>
          <w:sz w:val="24"/>
          <w:szCs w:val="24"/>
        </w:rPr>
        <w:t xml:space="preserve"> </w:t>
      </w:r>
    </w:p>
    <w:p w:rsidR="007F6B9B" w:rsidRDefault="007F6B9B" w:rsidP="00313B30">
      <w:pPr>
        <w:autoSpaceDE w:val="0"/>
        <w:autoSpaceDN w:val="0"/>
        <w:adjustRightInd w:val="0"/>
        <w:spacing w:after="0"/>
        <w:jc w:val="both"/>
        <w:rPr>
          <w:rFonts w:ascii="Arial" w:hAnsi="Arial" w:cs="Arial"/>
          <w:color w:val="000000"/>
          <w:sz w:val="24"/>
          <w:szCs w:val="24"/>
        </w:rPr>
      </w:pPr>
    </w:p>
    <w:p w:rsidR="00313B30" w:rsidRDefault="00313B30" w:rsidP="007F6B9B">
      <w:pPr>
        <w:autoSpaceDE w:val="0"/>
        <w:autoSpaceDN w:val="0"/>
        <w:adjustRightInd w:val="0"/>
        <w:spacing w:after="0"/>
        <w:ind w:left="-567"/>
        <w:jc w:val="both"/>
        <w:rPr>
          <w:rFonts w:ascii="Arial" w:hAnsi="Arial" w:cs="Arial"/>
          <w:color w:val="000000"/>
          <w:sz w:val="24"/>
          <w:szCs w:val="24"/>
        </w:rPr>
      </w:pPr>
      <w:r>
        <w:rPr>
          <w:rFonts w:ascii="Arial" w:hAnsi="Arial" w:cs="Arial"/>
          <w:color w:val="000000"/>
          <w:sz w:val="24"/>
          <w:szCs w:val="24"/>
        </w:rPr>
        <w:t>Para l</w:t>
      </w:r>
      <w:r w:rsidRPr="00586B87">
        <w:rPr>
          <w:rFonts w:ascii="Arial" w:hAnsi="Arial" w:cs="Arial"/>
          <w:color w:val="000000"/>
          <w:sz w:val="24"/>
          <w:szCs w:val="24"/>
        </w:rPr>
        <w:t xml:space="preserve">os aspirantes de provincia, </w:t>
      </w:r>
      <w:r>
        <w:rPr>
          <w:rFonts w:ascii="Arial" w:hAnsi="Arial" w:cs="Arial"/>
          <w:color w:val="000000"/>
          <w:sz w:val="24"/>
          <w:szCs w:val="24"/>
        </w:rPr>
        <w:t>se mantendrá el mismo</w:t>
      </w:r>
      <w:r w:rsidRPr="00586B87">
        <w:rPr>
          <w:rFonts w:ascii="Arial" w:hAnsi="Arial" w:cs="Arial"/>
          <w:color w:val="000000"/>
          <w:sz w:val="24"/>
          <w:szCs w:val="24"/>
        </w:rPr>
        <w:t xml:space="preserve"> </w:t>
      </w:r>
      <w:r>
        <w:rPr>
          <w:rFonts w:ascii="Arial" w:hAnsi="Arial" w:cs="Arial"/>
          <w:color w:val="000000"/>
          <w:sz w:val="24"/>
          <w:szCs w:val="24"/>
        </w:rPr>
        <w:t xml:space="preserve">horario y </w:t>
      </w:r>
      <w:r w:rsidRPr="00586B87">
        <w:rPr>
          <w:rFonts w:ascii="Arial" w:hAnsi="Arial" w:cs="Arial"/>
          <w:color w:val="000000"/>
          <w:sz w:val="24"/>
          <w:szCs w:val="24"/>
        </w:rPr>
        <w:t>en el mismo lugar antes mencionado, la</w:t>
      </w:r>
      <w:r>
        <w:rPr>
          <w:rFonts w:ascii="Arial" w:hAnsi="Arial" w:cs="Arial"/>
          <w:color w:val="000000"/>
          <w:sz w:val="24"/>
          <w:szCs w:val="24"/>
        </w:rPr>
        <w:t>s</w:t>
      </w:r>
      <w:r w:rsidRPr="00586B87">
        <w:rPr>
          <w:rFonts w:ascii="Arial" w:hAnsi="Arial" w:cs="Arial"/>
          <w:color w:val="000000"/>
          <w:sz w:val="24"/>
          <w:szCs w:val="24"/>
        </w:rPr>
        <w:t xml:space="preserve"> entrevista</w:t>
      </w:r>
      <w:r>
        <w:rPr>
          <w:rFonts w:ascii="Arial" w:hAnsi="Arial" w:cs="Arial"/>
          <w:color w:val="000000"/>
          <w:sz w:val="24"/>
          <w:szCs w:val="24"/>
        </w:rPr>
        <w:t>s</w:t>
      </w:r>
      <w:r w:rsidRPr="00586B87">
        <w:rPr>
          <w:rFonts w:ascii="Arial" w:hAnsi="Arial" w:cs="Arial"/>
          <w:color w:val="000000"/>
          <w:sz w:val="24"/>
          <w:szCs w:val="24"/>
        </w:rPr>
        <w:t xml:space="preserve"> se realizarán en el mismo momento de la entrega de la solicitud. Se aclara que no hay transporte, ni hospedaje para los maestrantes de otras provincias.</w:t>
      </w:r>
    </w:p>
    <w:p w:rsidR="00313B30" w:rsidRPr="00586B87" w:rsidRDefault="00313B30" w:rsidP="007F6B9B">
      <w:pPr>
        <w:autoSpaceDE w:val="0"/>
        <w:autoSpaceDN w:val="0"/>
        <w:adjustRightInd w:val="0"/>
        <w:spacing w:after="0"/>
        <w:ind w:left="-567"/>
        <w:jc w:val="both"/>
        <w:rPr>
          <w:rFonts w:ascii="Arial" w:hAnsi="Arial" w:cs="Arial"/>
          <w:color w:val="000000"/>
          <w:sz w:val="24"/>
          <w:szCs w:val="24"/>
        </w:rPr>
      </w:pPr>
    </w:p>
    <w:p w:rsidR="00313B30" w:rsidRPr="00443968" w:rsidRDefault="00313B30" w:rsidP="007F6B9B">
      <w:pPr>
        <w:autoSpaceDE w:val="0"/>
        <w:autoSpaceDN w:val="0"/>
        <w:adjustRightInd w:val="0"/>
        <w:spacing w:after="0"/>
        <w:ind w:left="-567"/>
        <w:jc w:val="both"/>
        <w:rPr>
          <w:rFonts w:ascii="Arial" w:hAnsi="Arial" w:cs="Arial"/>
          <w:b/>
          <w:color w:val="000000"/>
          <w:sz w:val="24"/>
          <w:szCs w:val="24"/>
        </w:rPr>
      </w:pPr>
      <w:r w:rsidRPr="00586B87">
        <w:rPr>
          <w:rFonts w:ascii="Arial" w:hAnsi="Arial" w:cs="Arial"/>
          <w:color w:val="000000"/>
          <w:sz w:val="24"/>
          <w:szCs w:val="24"/>
        </w:rPr>
        <w:t>Se publicarán los maestrantes aceptados a través de la página web FATESA, www.fatesa.sld.cu</w:t>
      </w:r>
      <w:r w:rsidR="001E0E9A">
        <w:rPr>
          <w:rFonts w:ascii="Arial" w:hAnsi="Arial" w:cs="Arial"/>
          <w:color w:val="000000"/>
          <w:sz w:val="24"/>
          <w:szCs w:val="24"/>
        </w:rPr>
        <w:t>,</w:t>
      </w:r>
      <w:r w:rsidRPr="00586B87">
        <w:rPr>
          <w:rFonts w:ascii="Arial" w:hAnsi="Arial" w:cs="Arial"/>
          <w:color w:val="000000"/>
          <w:sz w:val="24"/>
          <w:szCs w:val="24"/>
        </w:rPr>
        <w:t xml:space="preserve"> </w:t>
      </w:r>
      <w:r w:rsidR="001E0E9A">
        <w:rPr>
          <w:rFonts w:ascii="Arial" w:hAnsi="Arial" w:cs="Arial"/>
          <w:color w:val="000000"/>
          <w:sz w:val="24"/>
          <w:szCs w:val="24"/>
        </w:rPr>
        <w:t xml:space="preserve"> en la página de Facebook de la Revista Cubana de tecnología de la salud </w:t>
      </w:r>
      <w:r w:rsidRPr="00586B87">
        <w:rPr>
          <w:rFonts w:ascii="Arial" w:hAnsi="Arial" w:cs="Arial"/>
          <w:color w:val="000000"/>
          <w:sz w:val="24"/>
          <w:szCs w:val="24"/>
        </w:rPr>
        <w:t xml:space="preserve">y en el </w:t>
      </w:r>
      <w:proofErr w:type="spellStart"/>
      <w:r w:rsidR="001E0E9A" w:rsidRPr="00586B87">
        <w:rPr>
          <w:rFonts w:ascii="Arial" w:hAnsi="Arial" w:cs="Arial"/>
          <w:color w:val="000000"/>
          <w:sz w:val="24"/>
          <w:szCs w:val="24"/>
        </w:rPr>
        <w:t>D</w:t>
      </w:r>
      <w:r w:rsidR="001E0E9A">
        <w:rPr>
          <w:rFonts w:ascii="Arial" w:hAnsi="Arial" w:cs="Arial"/>
          <w:color w:val="000000"/>
          <w:sz w:val="24"/>
          <w:szCs w:val="24"/>
        </w:rPr>
        <w:t>pto</w:t>
      </w:r>
      <w:proofErr w:type="spellEnd"/>
      <w:r w:rsidRPr="00586B87">
        <w:rPr>
          <w:rFonts w:ascii="Arial" w:hAnsi="Arial" w:cs="Arial"/>
          <w:color w:val="000000"/>
          <w:sz w:val="24"/>
          <w:szCs w:val="24"/>
        </w:rPr>
        <w:t xml:space="preserve"> de Postgrado de FATESA después del </w:t>
      </w:r>
      <w:r w:rsidRPr="009579A9">
        <w:rPr>
          <w:rFonts w:ascii="Arial" w:hAnsi="Arial" w:cs="Arial"/>
          <w:b/>
          <w:color w:val="000000"/>
          <w:sz w:val="24"/>
          <w:szCs w:val="24"/>
        </w:rPr>
        <w:t>25</w:t>
      </w:r>
      <w:r w:rsidRPr="00443968">
        <w:rPr>
          <w:rFonts w:ascii="Arial" w:hAnsi="Arial" w:cs="Arial"/>
          <w:b/>
          <w:color w:val="000000"/>
          <w:sz w:val="24"/>
          <w:szCs w:val="24"/>
        </w:rPr>
        <w:t xml:space="preserve"> de </w:t>
      </w:r>
      <w:r>
        <w:rPr>
          <w:rFonts w:ascii="Arial" w:hAnsi="Arial" w:cs="Arial"/>
          <w:b/>
          <w:color w:val="000000"/>
          <w:sz w:val="24"/>
          <w:szCs w:val="24"/>
        </w:rPr>
        <w:t>noviembre</w:t>
      </w:r>
      <w:r w:rsidR="00942582">
        <w:rPr>
          <w:rFonts w:ascii="Arial" w:hAnsi="Arial" w:cs="Arial"/>
          <w:b/>
          <w:color w:val="000000"/>
          <w:sz w:val="24"/>
          <w:szCs w:val="24"/>
        </w:rPr>
        <w:t xml:space="preserve"> 20</w:t>
      </w:r>
      <w:r w:rsidR="008C5AB5">
        <w:rPr>
          <w:rFonts w:ascii="Arial" w:hAnsi="Arial" w:cs="Arial"/>
          <w:b/>
          <w:color w:val="000000"/>
          <w:sz w:val="24"/>
          <w:szCs w:val="24"/>
        </w:rPr>
        <w:t>2</w:t>
      </w:r>
      <w:r w:rsidR="001E0E9A">
        <w:rPr>
          <w:rFonts w:ascii="Arial" w:hAnsi="Arial" w:cs="Arial"/>
          <w:b/>
          <w:color w:val="000000"/>
          <w:sz w:val="24"/>
          <w:szCs w:val="24"/>
        </w:rPr>
        <w:t>2</w:t>
      </w:r>
      <w:r w:rsidRPr="00443968">
        <w:rPr>
          <w:rFonts w:ascii="Arial" w:hAnsi="Arial" w:cs="Arial"/>
          <w:b/>
          <w:color w:val="000000"/>
          <w:sz w:val="24"/>
          <w:szCs w:val="24"/>
        </w:rPr>
        <w:t>.</w:t>
      </w:r>
    </w:p>
    <w:p w:rsidR="00313B30" w:rsidRPr="00586B87" w:rsidRDefault="00313B30" w:rsidP="007F6B9B">
      <w:pPr>
        <w:autoSpaceDE w:val="0"/>
        <w:autoSpaceDN w:val="0"/>
        <w:adjustRightInd w:val="0"/>
        <w:spacing w:after="0"/>
        <w:ind w:left="-567"/>
        <w:jc w:val="both"/>
        <w:rPr>
          <w:rFonts w:ascii="Arial" w:hAnsi="Arial" w:cs="Arial"/>
          <w:color w:val="000000"/>
          <w:sz w:val="24"/>
          <w:szCs w:val="24"/>
        </w:rPr>
      </w:pPr>
    </w:p>
    <w:p w:rsidR="00313B30" w:rsidRDefault="00313B30" w:rsidP="007F6B9B">
      <w:pPr>
        <w:autoSpaceDE w:val="0"/>
        <w:autoSpaceDN w:val="0"/>
        <w:adjustRightInd w:val="0"/>
        <w:spacing w:after="0"/>
        <w:ind w:left="-567"/>
        <w:jc w:val="both"/>
        <w:rPr>
          <w:rFonts w:ascii="Arial" w:hAnsi="Arial" w:cs="Arial"/>
          <w:color w:val="000000"/>
          <w:sz w:val="24"/>
          <w:szCs w:val="24"/>
        </w:rPr>
      </w:pPr>
      <w:r w:rsidRPr="00586B87">
        <w:rPr>
          <w:rFonts w:ascii="Arial" w:hAnsi="Arial" w:cs="Arial"/>
          <w:color w:val="000000"/>
          <w:sz w:val="24"/>
          <w:szCs w:val="24"/>
        </w:rPr>
        <w:t xml:space="preserve">Las actividades de la maestría </w:t>
      </w:r>
      <w:r>
        <w:rPr>
          <w:rFonts w:ascii="Arial" w:hAnsi="Arial" w:cs="Arial"/>
          <w:color w:val="000000"/>
          <w:sz w:val="24"/>
          <w:szCs w:val="24"/>
        </w:rPr>
        <w:t xml:space="preserve">serán las </w:t>
      </w:r>
      <w:r w:rsidR="008C5AB5">
        <w:rPr>
          <w:rFonts w:ascii="Arial" w:hAnsi="Arial" w:cs="Arial"/>
          <w:color w:val="000000"/>
          <w:sz w:val="24"/>
          <w:szCs w:val="24"/>
        </w:rPr>
        <w:t>2</w:t>
      </w:r>
      <w:r w:rsidR="001E0E9A">
        <w:rPr>
          <w:rFonts w:ascii="Arial" w:hAnsi="Arial" w:cs="Arial"/>
          <w:color w:val="000000"/>
          <w:sz w:val="24"/>
          <w:szCs w:val="24"/>
        </w:rPr>
        <w:t xml:space="preserve"> </w:t>
      </w:r>
      <w:r w:rsidR="008C5AB5">
        <w:rPr>
          <w:rFonts w:ascii="Arial" w:hAnsi="Arial" w:cs="Arial"/>
          <w:color w:val="000000"/>
          <w:sz w:val="24"/>
          <w:szCs w:val="24"/>
        </w:rPr>
        <w:t>da</w:t>
      </w:r>
      <w:r>
        <w:rPr>
          <w:rFonts w:ascii="Arial" w:hAnsi="Arial" w:cs="Arial"/>
          <w:color w:val="000000"/>
          <w:sz w:val="24"/>
          <w:szCs w:val="24"/>
        </w:rPr>
        <w:t xml:space="preserve"> semanas de cada mes y </w:t>
      </w:r>
      <w:r w:rsidRPr="00586B87">
        <w:rPr>
          <w:rFonts w:ascii="Arial" w:hAnsi="Arial" w:cs="Arial"/>
          <w:color w:val="000000"/>
          <w:sz w:val="24"/>
          <w:szCs w:val="24"/>
        </w:rPr>
        <w:t xml:space="preserve">comenzarán el </w:t>
      </w:r>
      <w:r w:rsidR="008C5AB5">
        <w:rPr>
          <w:rFonts w:ascii="Arial" w:hAnsi="Arial" w:cs="Arial"/>
          <w:b/>
          <w:sz w:val="24"/>
          <w:szCs w:val="24"/>
        </w:rPr>
        <w:t>5</w:t>
      </w:r>
      <w:r w:rsidRPr="00210583">
        <w:rPr>
          <w:rFonts w:ascii="Arial" w:hAnsi="Arial" w:cs="Arial"/>
          <w:b/>
          <w:sz w:val="24"/>
          <w:szCs w:val="24"/>
        </w:rPr>
        <w:t xml:space="preserve"> de </w:t>
      </w:r>
      <w:r>
        <w:rPr>
          <w:rFonts w:ascii="Arial" w:hAnsi="Arial" w:cs="Arial"/>
          <w:b/>
          <w:sz w:val="24"/>
          <w:szCs w:val="24"/>
        </w:rPr>
        <w:t>diciembre</w:t>
      </w:r>
      <w:r w:rsidR="00DD1D7C">
        <w:rPr>
          <w:rFonts w:ascii="Arial" w:hAnsi="Arial" w:cs="Arial"/>
          <w:b/>
          <w:sz w:val="24"/>
          <w:szCs w:val="24"/>
        </w:rPr>
        <w:t xml:space="preserve"> 20</w:t>
      </w:r>
      <w:r w:rsidR="008C5AB5">
        <w:rPr>
          <w:rFonts w:ascii="Arial" w:hAnsi="Arial" w:cs="Arial"/>
          <w:b/>
          <w:sz w:val="24"/>
          <w:szCs w:val="24"/>
        </w:rPr>
        <w:t>22</w:t>
      </w:r>
      <w:r>
        <w:rPr>
          <w:rFonts w:ascii="Arial" w:hAnsi="Arial" w:cs="Arial"/>
          <w:b/>
          <w:sz w:val="24"/>
          <w:szCs w:val="24"/>
        </w:rPr>
        <w:t>.</w:t>
      </w:r>
      <w:r w:rsidRPr="00586B87">
        <w:rPr>
          <w:rFonts w:ascii="Arial" w:hAnsi="Arial" w:cs="Arial"/>
          <w:color w:val="FF0000"/>
          <w:sz w:val="24"/>
          <w:szCs w:val="24"/>
        </w:rPr>
        <w:t xml:space="preserve"> </w:t>
      </w:r>
      <w:r w:rsidRPr="00586B87">
        <w:rPr>
          <w:rFonts w:ascii="Arial" w:hAnsi="Arial" w:cs="Arial"/>
          <w:color w:val="000000"/>
          <w:sz w:val="24"/>
          <w:szCs w:val="24"/>
        </w:rPr>
        <w:t xml:space="preserve">La sede será </w:t>
      </w:r>
      <w:r>
        <w:rPr>
          <w:rFonts w:ascii="Arial" w:hAnsi="Arial" w:cs="Arial"/>
          <w:color w:val="000000"/>
          <w:sz w:val="24"/>
          <w:szCs w:val="24"/>
        </w:rPr>
        <w:t>en la Facultad de Tecnología de la Salud.</w:t>
      </w:r>
    </w:p>
    <w:p w:rsidR="00313B30" w:rsidRPr="00586B87" w:rsidRDefault="00313B30" w:rsidP="007F6B9B">
      <w:pPr>
        <w:autoSpaceDE w:val="0"/>
        <w:autoSpaceDN w:val="0"/>
        <w:adjustRightInd w:val="0"/>
        <w:spacing w:after="0"/>
        <w:ind w:left="-567"/>
        <w:jc w:val="both"/>
        <w:rPr>
          <w:rFonts w:ascii="Arial" w:hAnsi="Arial" w:cs="Arial"/>
          <w:color w:val="000000"/>
          <w:sz w:val="24"/>
          <w:szCs w:val="24"/>
        </w:rPr>
      </w:pPr>
      <w:bookmarkStart w:id="0" w:name="_GoBack"/>
      <w:bookmarkEnd w:id="0"/>
    </w:p>
    <w:p w:rsidR="00313B30" w:rsidRDefault="00313B30" w:rsidP="007F6B9B">
      <w:pPr>
        <w:autoSpaceDE w:val="0"/>
        <w:autoSpaceDN w:val="0"/>
        <w:adjustRightInd w:val="0"/>
        <w:spacing w:after="0"/>
        <w:ind w:left="-567"/>
        <w:rPr>
          <w:rFonts w:ascii="Arial" w:hAnsi="Arial" w:cs="Arial"/>
          <w:color w:val="000000"/>
          <w:sz w:val="24"/>
          <w:szCs w:val="24"/>
        </w:rPr>
      </w:pPr>
      <w:r w:rsidRPr="00586B87">
        <w:rPr>
          <w:rFonts w:ascii="Arial" w:hAnsi="Arial" w:cs="Arial"/>
          <w:color w:val="000000"/>
          <w:sz w:val="24"/>
          <w:szCs w:val="24"/>
        </w:rPr>
        <w:t>Para cualquier información adicional, por favor dirigirse a:</w:t>
      </w:r>
    </w:p>
    <w:p w:rsidR="00313B30" w:rsidRPr="00586B87" w:rsidRDefault="00313B30" w:rsidP="007F6B9B">
      <w:pPr>
        <w:autoSpaceDE w:val="0"/>
        <w:autoSpaceDN w:val="0"/>
        <w:adjustRightInd w:val="0"/>
        <w:spacing w:after="0"/>
        <w:ind w:left="-567"/>
        <w:rPr>
          <w:rFonts w:ascii="Arial" w:hAnsi="Arial" w:cs="Arial"/>
          <w:color w:val="000000"/>
          <w:sz w:val="24"/>
          <w:szCs w:val="24"/>
        </w:rPr>
      </w:pPr>
    </w:p>
    <w:p w:rsidR="00313B30" w:rsidRDefault="008C5AB5" w:rsidP="007F6B9B">
      <w:pPr>
        <w:autoSpaceDE w:val="0"/>
        <w:autoSpaceDN w:val="0"/>
        <w:adjustRightInd w:val="0"/>
        <w:spacing w:after="0"/>
        <w:ind w:left="-567"/>
        <w:rPr>
          <w:rFonts w:ascii="Arial" w:hAnsi="Arial" w:cs="Arial"/>
          <w:color w:val="000000"/>
          <w:sz w:val="24"/>
          <w:szCs w:val="24"/>
        </w:rPr>
      </w:pPr>
      <w:r>
        <w:rPr>
          <w:rFonts w:ascii="Arial" w:hAnsi="Arial" w:cs="Arial"/>
          <w:color w:val="000000"/>
          <w:sz w:val="24"/>
          <w:szCs w:val="24"/>
        </w:rPr>
        <w:t>Dr.C</w:t>
      </w:r>
      <w:r w:rsidR="00313B30">
        <w:rPr>
          <w:rFonts w:ascii="Arial" w:hAnsi="Arial" w:cs="Arial"/>
          <w:color w:val="000000"/>
          <w:sz w:val="24"/>
          <w:szCs w:val="24"/>
        </w:rPr>
        <w:t xml:space="preserve">. </w:t>
      </w:r>
      <w:proofErr w:type="spellStart"/>
      <w:r>
        <w:rPr>
          <w:rFonts w:ascii="Arial" w:hAnsi="Arial" w:cs="Arial"/>
          <w:color w:val="000000"/>
          <w:sz w:val="24"/>
          <w:szCs w:val="24"/>
        </w:rPr>
        <w:t>Dayami</w:t>
      </w:r>
      <w:proofErr w:type="spellEnd"/>
      <w:r>
        <w:rPr>
          <w:rFonts w:ascii="Arial" w:hAnsi="Arial" w:cs="Arial"/>
          <w:color w:val="000000"/>
          <w:sz w:val="24"/>
          <w:szCs w:val="24"/>
        </w:rPr>
        <w:t xml:space="preserve"> </w:t>
      </w:r>
      <w:r w:rsidR="001E0E9A">
        <w:rPr>
          <w:rFonts w:ascii="Arial" w:hAnsi="Arial" w:cs="Arial"/>
          <w:color w:val="000000"/>
          <w:sz w:val="24"/>
          <w:szCs w:val="24"/>
        </w:rPr>
        <w:t>Gutiérrez</w:t>
      </w:r>
      <w:r>
        <w:rPr>
          <w:rFonts w:ascii="Arial" w:hAnsi="Arial" w:cs="Arial"/>
          <w:color w:val="000000"/>
          <w:sz w:val="24"/>
          <w:szCs w:val="24"/>
        </w:rPr>
        <w:t xml:space="preserve"> Vera </w:t>
      </w:r>
      <w:r w:rsidR="00313B30">
        <w:rPr>
          <w:rFonts w:ascii="Arial" w:hAnsi="Arial" w:cs="Arial"/>
          <w:color w:val="000000"/>
          <w:sz w:val="24"/>
          <w:szCs w:val="24"/>
        </w:rPr>
        <w:t xml:space="preserve"> </w:t>
      </w:r>
    </w:p>
    <w:p w:rsidR="00313B30" w:rsidRPr="00586B87" w:rsidRDefault="00313B30" w:rsidP="007F6B9B">
      <w:pPr>
        <w:autoSpaceDE w:val="0"/>
        <w:autoSpaceDN w:val="0"/>
        <w:adjustRightInd w:val="0"/>
        <w:spacing w:after="0"/>
        <w:ind w:left="-567"/>
        <w:rPr>
          <w:rFonts w:ascii="Arial" w:hAnsi="Arial" w:cs="Arial"/>
          <w:color w:val="000000"/>
          <w:sz w:val="24"/>
          <w:szCs w:val="24"/>
        </w:rPr>
      </w:pPr>
      <w:r w:rsidRPr="00586B87">
        <w:rPr>
          <w:rFonts w:ascii="Arial" w:hAnsi="Arial" w:cs="Arial"/>
          <w:color w:val="000000"/>
          <w:sz w:val="24"/>
          <w:szCs w:val="24"/>
        </w:rPr>
        <w:t xml:space="preserve">Coordinadora </w:t>
      </w:r>
      <w:r>
        <w:rPr>
          <w:rFonts w:ascii="Arial" w:hAnsi="Arial" w:cs="Arial"/>
          <w:color w:val="000000"/>
          <w:sz w:val="24"/>
          <w:szCs w:val="24"/>
        </w:rPr>
        <w:t>del programa</w:t>
      </w:r>
      <w:r w:rsidRPr="00586B87">
        <w:rPr>
          <w:rFonts w:ascii="Arial" w:hAnsi="Arial" w:cs="Arial"/>
          <w:color w:val="000000"/>
          <w:sz w:val="24"/>
          <w:szCs w:val="24"/>
        </w:rPr>
        <w:t xml:space="preserve"> de la maestría</w:t>
      </w:r>
    </w:p>
    <w:p w:rsidR="00313B30" w:rsidRPr="00586B87" w:rsidRDefault="00313B30" w:rsidP="007F6B9B">
      <w:pPr>
        <w:autoSpaceDE w:val="0"/>
        <w:autoSpaceDN w:val="0"/>
        <w:adjustRightInd w:val="0"/>
        <w:spacing w:after="0"/>
        <w:ind w:left="-567"/>
        <w:rPr>
          <w:rFonts w:ascii="Arial" w:hAnsi="Arial" w:cs="Arial"/>
          <w:color w:val="000000"/>
          <w:sz w:val="24"/>
          <w:szCs w:val="24"/>
        </w:rPr>
      </w:pPr>
      <w:r>
        <w:rPr>
          <w:rFonts w:ascii="Arial" w:hAnsi="Arial" w:cs="Arial"/>
          <w:color w:val="000000"/>
          <w:sz w:val="24"/>
          <w:szCs w:val="24"/>
        </w:rPr>
        <w:t>Teléfono: 7 - 64</w:t>
      </w:r>
      <w:r w:rsidR="008C5AB5">
        <w:rPr>
          <w:rFonts w:ascii="Arial" w:hAnsi="Arial" w:cs="Arial"/>
          <w:color w:val="000000"/>
          <w:sz w:val="24"/>
          <w:szCs w:val="24"/>
        </w:rPr>
        <w:t>22713</w:t>
      </w:r>
      <w:r>
        <w:rPr>
          <w:rFonts w:ascii="Arial" w:hAnsi="Arial" w:cs="Arial"/>
          <w:color w:val="000000"/>
          <w:sz w:val="24"/>
          <w:szCs w:val="24"/>
        </w:rPr>
        <w:t xml:space="preserve">  o </w:t>
      </w:r>
      <w:r w:rsidR="001E0E9A">
        <w:rPr>
          <w:rFonts w:ascii="Arial" w:hAnsi="Arial" w:cs="Arial"/>
          <w:color w:val="000000"/>
          <w:sz w:val="24"/>
          <w:szCs w:val="24"/>
        </w:rPr>
        <w:t>53-</w:t>
      </w:r>
      <w:r w:rsidR="008C5AB5">
        <w:rPr>
          <w:rFonts w:ascii="Arial" w:hAnsi="Arial" w:cs="Arial"/>
          <w:color w:val="000000"/>
          <w:sz w:val="24"/>
          <w:szCs w:val="24"/>
        </w:rPr>
        <w:t>55001566</w:t>
      </w:r>
    </w:p>
    <w:p w:rsidR="00313B30" w:rsidRPr="00586B87" w:rsidRDefault="00313B30" w:rsidP="007F6B9B">
      <w:pPr>
        <w:autoSpaceDE w:val="0"/>
        <w:autoSpaceDN w:val="0"/>
        <w:adjustRightInd w:val="0"/>
        <w:spacing w:after="0"/>
        <w:ind w:left="-567"/>
        <w:rPr>
          <w:rFonts w:ascii="Arial" w:hAnsi="Arial" w:cs="Arial"/>
          <w:color w:val="0000FF"/>
          <w:sz w:val="24"/>
          <w:szCs w:val="24"/>
        </w:rPr>
      </w:pPr>
      <w:r w:rsidRPr="00586B87">
        <w:rPr>
          <w:rFonts w:ascii="Arial" w:hAnsi="Arial" w:cs="Arial"/>
          <w:color w:val="000000"/>
          <w:sz w:val="24"/>
          <w:szCs w:val="24"/>
        </w:rPr>
        <w:t xml:space="preserve">E-mail: </w:t>
      </w:r>
      <w:r w:rsidR="008C5AB5">
        <w:rPr>
          <w:rFonts w:ascii="Arial" w:hAnsi="Arial" w:cs="Arial"/>
          <w:color w:val="0000FF"/>
          <w:sz w:val="24"/>
          <w:szCs w:val="24"/>
        </w:rPr>
        <w:t>dayamigvera</w:t>
      </w:r>
      <w:r w:rsidRPr="00586B87">
        <w:rPr>
          <w:rFonts w:ascii="Arial" w:hAnsi="Arial" w:cs="Arial"/>
          <w:color w:val="0000FF"/>
          <w:sz w:val="24"/>
          <w:szCs w:val="24"/>
        </w:rPr>
        <w:t>@infomed.sld.cu</w:t>
      </w:r>
    </w:p>
    <w:p w:rsidR="00313B30" w:rsidRDefault="00313B30" w:rsidP="007F6B9B">
      <w:pPr>
        <w:ind w:left="-567"/>
      </w:pPr>
    </w:p>
    <w:sectPr w:rsidR="00313B30" w:rsidSect="007F6B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23C5"/>
    <w:multiLevelType w:val="hybridMultilevel"/>
    <w:tmpl w:val="346464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792A4C"/>
    <w:multiLevelType w:val="hybridMultilevel"/>
    <w:tmpl w:val="E35AB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9470A48"/>
    <w:multiLevelType w:val="hybridMultilevel"/>
    <w:tmpl w:val="D07C9F30"/>
    <w:lvl w:ilvl="0" w:tplc="63FC20C6">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66264B"/>
    <w:multiLevelType w:val="hybridMultilevel"/>
    <w:tmpl w:val="665C73B0"/>
    <w:lvl w:ilvl="0" w:tplc="0C0A000B">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4">
    <w:nsid w:val="0CBE02FD"/>
    <w:multiLevelType w:val="hybridMultilevel"/>
    <w:tmpl w:val="382E8814"/>
    <w:lvl w:ilvl="0" w:tplc="0C0A000F">
      <w:start w:val="1"/>
      <w:numFmt w:val="decimal"/>
      <w:lvlText w:val="%1."/>
      <w:lvlJc w:val="left"/>
      <w:pPr>
        <w:ind w:left="502"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388D3AF5"/>
    <w:multiLevelType w:val="hybridMultilevel"/>
    <w:tmpl w:val="0B9471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1DF6B7A"/>
    <w:multiLevelType w:val="hybridMultilevel"/>
    <w:tmpl w:val="F118E434"/>
    <w:lvl w:ilvl="0" w:tplc="8CB8DF94">
      <w:start w:val="1"/>
      <w:numFmt w:val="lowerLetter"/>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BC"/>
    <w:rsid w:val="001E0E9A"/>
    <w:rsid w:val="00274C6E"/>
    <w:rsid w:val="0028164D"/>
    <w:rsid w:val="00291CB5"/>
    <w:rsid w:val="00313B30"/>
    <w:rsid w:val="00364099"/>
    <w:rsid w:val="003A02BC"/>
    <w:rsid w:val="00646708"/>
    <w:rsid w:val="007903C8"/>
    <w:rsid w:val="007F6B9B"/>
    <w:rsid w:val="008C5AB5"/>
    <w:rsid w:val="00942582"/>
    <w:rsid w:val="00A07D80"/>
    <w:rsid w:val="00B958D8"/>
    <w:rsid w:val="00D57997"/>
    <w:rsid w:val="00DD1D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A4BB2A-743E-4E16-BC54-B36A42C6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B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3B30"/>
    <w:pPr>
      <w:ind w:left="720"/>
      <w:contextualSpacing/>
    </w:pPr>
  </w:style>
  <w:style w:type="paragraph" w:styleId="Textodeglobo">
    <w:name w:val="Balloon Text"/>
    <w:basedOn w:val="Normal"/>
    <w:link w:val="TextodegloboCar"/>
    <w:uiPriority w:val="99"/>
    <w:semiHidden/>
    <w:unhideWhenUsed/>
    <w:rsid w:val="00313B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B30"/>
    <w:rPr>
      <w:rFonts w:ascii="Tahoma" w:hAnsi="Tahoma" w:cs="Tahoma"/>
      <w:sz w:val="16"/>
      <w:szCs w:val="16"/>
    </w:rPr>
  </w:style>
  <w:style w:type="table" w:styleId="Tablaconcuadrcula">
    <w:name w:val="Table Grid"/>
    <w:basedOn w:val="Tablanormal"/>
    <w:uiPriority w:val="39"/>
    <w:rsid w:val="00D57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1566</Words>
  <Characters>8618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dc:creator>
  <cp:keywords/>
  <dc:description/>
  <cp:lastModifiedBy>Trabajo</cp:lastModifiedBy>
  <cp:revision>12</cp:revision>
  <cp:lastPrinted>2019-11-11T08:25:00Z</cp:lastPrinted>
  <dcterms:created xsi:type="dcterms:W3CDTF">2019-11-11T08:20:00Z</dcterms:created>
  <dcterms:modified xsi:type="dcterms:W3CDTF">2022-09-01T09:45:00Z</dcterms:modified>
</cp:coreProperties>
</file>